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D77E7" w14:textId="43926183" w:rsidR="008C794C" w:rsidRPr="00D36252" w:rsidRDefault="00F17ACD">
      <w:r w:rsidRPr="00D36252">
        <w:t xml:space="preserve">5S Audit-Checkliste </w:t>
      </w:r>
    </w:p>
    <w:p w14:paraId="61B3B761" w14:textId="468EE771" w:rsidR="00F17ACD" w:rsidRPr="00D36252" w:rsidRDefault="00F17ACD"/>
    <w:p w14:paraId="7351C6C5" w14:textId="7B2A73CD" w:rsidR="00F17ACD" w:rsidRPr="00D36252" w:rsidRDefault="006056C9">
      <w:pPr>
        <w:rPr>
          <w:b/>
          <w:bCs/>
        </w:rPr>
      </w:pPr>
      <w:r w:rsidRPr="00D36252">
        <w:rPr>
          <w:b/>
          <w:bCs/>
        </w:rPr>
        <w:t>Auditbereich:</w:t>
      </w:r>
    </w:p>
    <w:p w14:paraId="26A98A77" w14:textId="75D96B7B" w:rsidR="006056C9" w:rsidRPr="00D36252" w:rsidRDefault="006056C9">
      <w:pPr>
        <w:rPr>
          <w:b/>
          <w:bCs/>
        </w:rPr>
      </w:pPr>
      <w:r w:rsidRPr="00D36252">
        <w:rPr>
          <w:b/>
          <w:bCs/>
        </w:rPr>
        <w:t xml:space="preserve">Team: Verantwortliche/r: </w:t>
      </w:r>
    </w:p>
    <w:p w14:paraId="30FD3B01" w14:textId="12C0BF6C" w:rsidR="006056C9" w:rsidRPr="00085985" w:rsidRDefault="006056C9">
      <w:pPr>
        <w:rPr>
          <w:b/>
          <w:bCs/>
          <w:lang w:val="en-US"/>
        </w:rPr>
      </w:pPr>
      <w:proofErr w:type="spellStart"/>
      <w:r w:rsidRPr="00085985">
        <w:rPr>
          <w:b/>
          <w:bCs/>
          <w:lang w:val="en-US"/>
        </w:rPr>
        <w:t>Auditdatum</w:t>
      </w:r>
      <w:proofErr w:type="spellEnd"/>
      <w:r w:rsidRPr="00085985">
        <w:rPr>
          <w:b/>
          <w:bCs/>
          <w:lang w:val="en-US"/>
        </w:rPr>
        <w:t>:</w:t>
      </w:r>
    </w:p>
    <w:p w14:paraId="077C5154" w14:textId="4748B4BE" w:rsidR="006056C9" w:rsidRPr="00085985" w:rsidRDefault="006056C9">
      <w:pPr>
        <w:rPr>
          <w:b/>
          <w:bCs/>
          <w:lang w:val="en-US"/>
        </w:rPr>
      </w:pPr>
    </w:p>
    <w:p w14:paraId="4B4AC3D3" w14:textId="0E475796" w:rsidR="006056C9" w:rsidRPr="00085985" w:rsidRDefault="006056C9">
      <w:pPr>
        <w:rPr>
          <w:b/>
          <w:bCs/>
          <w:lang w:val="en-US"/>
        </w:rPr>
      </w:pPr>
    </w:p>
    <w:p w14:paraId="61F7D87A" w14:textId="2E65F290" w:rsidR="006056C9" w:rsidRPr="00085985" w:rsidRDefault="006056C9">
      <w:pPr>
        <w:rPr>
          <w:b/>
          <w:bCs/>
          <w:lang w:val="en-US"/>
        </w:rPr>
      </w:pPr>
      <w:proofErr w:type="spellStart"/>
      <w:r w:rsidRPr="00085985">
        <w:rPr>
          <w:b/>
          <w:bCs/>
          <w:lang w:val="en-US"/>
        </w:rPr>
        <w:t>Anweisungen</w:t>
      </w:r>
      <w:proofErr w:type="spellEnd"/>
      <w:r w:rsidRPr="00085985">
        <w:rPr>
          <w:b/>
          <w:bCs/>
          <w:lang w:val="en-US"/>
        </w:rPr>
        <w:t>:</w:t>
      </w:r>
    </w:p>
    <w:p w14:paraId="1817565B" w14:textId="6D236B2B" w:rsidR="006056C9" w:rsidRDefault="006056C9" w:rsidP="006056C9">
      <w:pPr>
        <w:pStyle w:val="Listenabsatz"/>
        <w:numPr>
          <w:ilvl w:val="0"/>
          <w:numId w:val="1"/>
        </w:numPr>
      </w:pPr>
      <w:r w:rsidRPr="006056C9">
        <w:t xml:space="preserve">Wählen Sie für jede Beurteilung eine angemessene Bewertung. </w:t>
      </w:r>
    </w:p>
    <w:p w14:paraId="02D3424B" w14:textId="721EE881" w:rsidR="006056C9" w:rsidRDefault="006037CC" w:rsidP="006056C9">
      <w:pPr>
        <w:pStyle w:val="Listenabsatz"/>
        <w:numPr>
          <w:ilvl w:val="0"/>
          <w:numId w:val="1"/>
        </w:numPr>
      </w:pPr>
      <w:r>
        <w:t>Fügen Sie unter jede Bewertung ein Foto des Arbeitsplatzes zur Veranschaulichung hinzu.</w:t>
      </w:r>
    </w:p>
    <w:p w14:paraId="2AA9D689" w14:textId="6B294184" w:rsidR="006056C9" w:rsidRDefault="006056C9" w:rsidP="006056C9">
      <w:pPr>
        <w:pStyle w:val="Listenabsatz"/>
        <w:numPr>
          <w:ilvl w:val="0"/>
          <w:numId w:val="1"/>
        </w:numPr>
      </w:pPr>
      <w:r>
        <w:t>Weise</w:t>
      </w:r>
      <w:r w:rsidR="006037CC">
        <w:t>n</w:t>
      </w:r>
      <w:r>
        <w:t xml:space="preserve"> Sie für identifizierte fehlerhafte Artikel eine Korrekturmaßnahme zu</w:t>
      </w:r>
      <w:r w:rsidR="006037CC">
        <w:t xml:space="preserve">. </w:t>
      </w:r>
      <w:r>
        <w:t xml:space="preserve">Geben Sie </w:t>
      </w:r>
      <w:r w:rsidR="006037CC">
        <w:t>unter der Bewertung</w:t>
      </w:r>
      <w:r>
        <w:t xml:space="preserve"> eine Beschreibung ein</w:t>
      </w:r>
      <w:r w:rsidR="006037CC">
        <w:t>. W</w:t>
      </w:r>
      <w:r>
        <w:t xml:space="preserve">eisen Sie die Korrekturmaßnahmen einem Mitglied zu, dann legen Sie die Priorität und ein Fälligkeitsdatum fest. </w:t>
      </w:r>
    </w:p>
    <w:p w14:paraId="33DC35DF" w14:textId="77777777" w:rsidR="006056C9" w:rsidRPr="006056C9" w:rsidRDefault="006056C9" w:rsidP="006056C9">
      <w:pPr>
        <w:pStyle w:val="Listenabsatz"/>
        <w:numPr>
          <w:ilvl w:val="0"/>
          <w:numId w:val="1"/>
        </w:numPr>
      </w:pPr>
      <w:r w:rsidRPr="006056C9">
        <w:t>Füllen Sie alle Punkte in der Checkliste aus und überprüfen Sie die Punktzahl pro Abschnitt, um die Gesamtpunktzahl zu ermitteln</w:t>
      </w:r>
    </w:p>
    <w:p w14:paraId="47861BA7" w14:textId="77777777" w:rsidR="00085985" w:rsidRDefault="00085985" w:rsidP="006056C9"/>
    <w:p w14:paraId="4ECF5D97" w14:textId="77777777" w:rsidR="00085985" w:rsidRDefault="00085985" w:rsidP="006056C9"/>
    <w:p w14:paraId="77B8F494" w14:textId="3955CFA9" w:rsidR="006056C9" w:rsidRPr="00085985" w:rsidRDefault="006056C9" w:rsidP="006056C9">
      <w:pPr>
        <w:rPr>
          <w:b/>
          <w:bCs/>
          <w:sz w:val="28"/>
          <w:szCs w:val="28"/>
        </w:rPr>
      </w:pPr>
      <w:r w:rsidRPr="00085985">
        <w:rPr>
          <w:b/>
          <w:bCs/>
          <w:sz w:val="28"/>
          <w:szCs w:val="28"/>
        </w:rPr>
        <w:t xml:space="preserve">Sortieren – </w:t>
      </w:r>
      <w:proofErr w:type="spellStart"/>
      <w:r w:rsidRPr="00085985">
        <w:rPr>
          <w:b/>
          <w:bCs/>
          <w:sz w:val="28"/>
          <w:szCs w:val="28"/>
        </w:rPr>
        <w:t>Seiri</w:t>
      </w:r>
      <w:proofErr w:type="spellEnd"/>
      <w:r w:rsidRPr="00085985">
        <w:rPr>
          <w:b/>
          <w:bCs/>
          <w:sz w:val="28"/>
          <w:szCs w:val="28"/>
        </w:rPr>
        <w:t xml:space="preserve"> </w:t>
      </w:r>
    </w:p>
    <w:p w14:paraId="4A78D3F1" w14:textId="713B6022" w:rsidR="006056C9" w:rsidRDefault="006056C9" w:rsidP="006056C9">
      <w:r w:rsidRPr="006056C9">
        <w:t xml:space="preserve">Nur die erforderliche AUSRÜSTUNG ist im Bereich vorhanden. Alle veralteten, defekten oder unnötigen Geräte, die für aktuelle Projekte nicht benötigt werden, werden aus dem Bereich entfernt oder </w:t>
      </w:r>
      <w:r w:rsidR="00CE2C39" w:rsidRPr="00CE2C39">
        <w:t>zur Entfernung</w:t>
      </w:r>
      <w:r w:rsidRPr="006056C9">
        <w:t xml:space="preserve"> rot gekennzeichnet</w:t>
      </w:r>
      <w:r w:rsidR="00085985">
        <w:t>.</w:t>
      </w:r>
    </w:p>
    <w:p w14:paraId="4F51528D" w14:textId="77777777" w:rsidR="006056C9" w:rsidRPr="006056C9" w:rsidRDefault="006056C9" w:rsidP="006056C9"/>
    <w:tbl>
      <w:tblPr>
        <w:tblStyle w:val="Tabellenraster"/>
        <w:tblW w:w="9118" w:type="dxa"/>
        <w:tblLook w:val="04A0" w:firstRow="1" w:lastRow="0" w:firstColumn="1" w:lastColumn="0" w:noHBand="0" w:noVBand="1"/>
      </w:tblPr>
      <w:tblGrid>
        <w:gridCol w:w="9118"/>
      </w:tblGrid>
      <w:tr w:rsidR="006037CC" w14:paraId="46E5757D" w14:textId="77777777" w:rsidTr="006037CC">
        <w:trPr>
          <w:trHeight w:val="583"/>
        </w:trPr>
        <w:tc>
          <w:tcPr>
            <w:tcW w:w="9118" w:type="dxa"/>
          </w:tcPr>
          <w:p w14:paraId="6646D850" w14:textId="4D4249B0" w:rsidR="006037CC" w:rsidRPr="006037CC" w:rsidRDefault="006037CC" w:rsidP="006056C9">
            <w:r w:rsidRPr="006037CC">
              <w:t xml:space="preserve">Punkte: </w:t>
            </w:r>
          </w:p>
        </w:tc>
      </w:tr>
    </w:tbl>
    <w:p w14:paraId="61D6DA2E" w14:textId="2ABBB6CD" w:rsidR="006056C9" w:rsidRDefault="006056C9" w:rsidP="006056C9">
      <w:pPr>
        <w:rPr>
          <w:b/>
          <w:bCs/>
        </w:rPr>
      </w:pPr>
    </w:p>
    <w:p w14:paraId="7E60B2B5" w14:textId="77777777" w:rsidR="00CE2C39" w:rsidRPr="006056C9" w:rsidRDefault="00CE2C39" w:rsidP="006056C9">
      <w:pPr>
        <w:rPr>
          <w:b/>
          <w:bCs/>
        </w:rPr>
      </w:pPr>
    </w:p>
    <w:p w14:paraId="4E591FB3" w14:textId="12E79E74" w:rsidR="00CE2C39" w:rsidRDefault="00CE2C39" w:rsidP="00CE2C39">
      <w:r w:rsidRPr="00CE2C39">
        <w:t xml:space="preserve">Nur die erforderlichen WERKZEUGE sind im Bereich vorhanden. Werkzeuge, die für </w:t>
      </w:r>
      <w:r>
        <w:t>aktuelle</w:t>
      </w:r>
      <w:r w:rsidRPr="00CE2C39">
        <w:t xml:space="preserve"> Projekte nicht benötigt werden, werden aus dem Bereich entfernt oder zur Entfernung rot gekennzeichnet.</w:t>
      </w:r>
    </w:p>
    <w:p w14:paraId="0E0A53AE" w14:textId="77777777" w:rsidR="00CE2C39" w:rsidRPr="00CE2C39" w:rsidRDefault="00CE2C39" w:rsidP="00CE2C39"/>
    <w:tbl>
      <w:tblPr>
        <w:tblStyle w:val="Tabellenraster"/>
        <w:tblW w:w="9140" w:type="dxa"/>
        <w:tblLook w:val="04A0" w:firstRow="1" w:lastRow="0" w:firstColumn="1" w:lastColumn="0" w:noHBand="0" w:noVBand="1"/>
      </w:tblPr>
      <w:tblGrid>
        <w:gridCol w:w="9140"/>
      </w:tblGrid>
      <w:tr w:rsidR="006037CC" w14:paraId="4DEFD7DA" w14:textId="77777777" w:rsidTr="006037CC">
        <w:trPr>
          <w:trHeight w:val="589"/>
        </w:trPr>
        <w:tc>
          <w:tcPr>
            <w:tcW w:w="9140" w:type="dxa"/>
          </w:tcPr>
          <w:p w14:paraId="44B957D4" w14:textId="4C28F3EF" w:rsidR="006037CC" w:rsidRDefault="006037CC" w:rsidP="006037CC">
            <w:r>
              <w:t>Punkte:</w:t>
            </w:r>
          </w:p>
        </w:tc>
      </w:tr>
    </w:tbl>
    <w:p w14:paraId="30819EE1" w14:textId="0538B04C" w:rsidR="006056C9" w:rsidRDefault="006056C9" w:rsidP="006056C9"/>
    <w:p w14:paraId="181AEC7B" w14:textId="77777777" w:rsidR="00CE2C39" w:rsidRDefault="00CE2C39" w:rsidP="00CE2C39"/>
    <w:p w14:paraId="3B2059B2" w14:textId="16DC2F9A" w:rsidR="00CE2C39" w:rsidRDefault="00CE2C39" w:rsidP="00CE2C39">
      <w:r w:rsidRPr="00CE2C39">
        <w:t>Nur die erforderlichen MÖBEL sind im Bereich vorhanden. Alle veralteten, kaputten oder unnötigen Werkbänke, Regale, Stühle, Schließfächer usw., die für aktuelle Projekte nicht benötigt werden, werden aus dem Bereich entfernt oder zur Entfernung rot gekennzeichnet.</w:t>
      </w:r>
    </w:p>
    <w:p w14:paraId="4B6A933C" w14:textId="77777777" w:rsidR="00CE2C39" w:rsidRPr="00CE2C39" w:rsidRDefault="00CE2C39" w:rsidP="00CE2C39"/>
    <w:tbl>
      <w:tblPr>
        <w:tblStyle w:val="Tabellenraster"/>
        <w:tblW w:w="9132" w:type="dxa"/>
        <w:tblLook w:val="04A0" w:firstRow="1" w:lastRow="0" w:firstColumn="1" w:lastColumn="0" w:noHBand="0" w:noVBand="1"/>
      </w:tblPr>
      <w:tblGrid>
        <w:gridCol w:w="9132"/>
      </w:tblGrid>
      <w:tr w:rsidR="006037CC" w14:paraId="77B21B4D" w14:textId="77777777" w:rsidTr="006037CC">
        <w:trPr>
          <w:trHeight w:val="555"/>
        </w:trPr>
        <w:tc>
          <w:tcPr>
            <w:tcW w:w="9132" w:type="dxa"/>
          </w:tcPr>
          <w:p w14:paraId="0A0833A6" w14:textId="63A41541" w:rsidR="006037CC" w:rsidRDefault="006037CC" w:rsidP="006056C9">
            <w:r>
              <w:t>Punkte:</w:t>
            </w:r>
          </w:p>
        </w:tc>
      </w:tr>
    </w:tbl>
    <w:p w14:paraId="2AC2CA2B" w14:textId="53ACF9D5" w:rsidR="00CE2C39" w:rsidRDefault="00CE2C39" w:rsidP="006056C9"/>
    <w:p w14:paraId="2ED84BDB" w14:textId="77777777" w:rsidR="00CE2C39" w:rsidRDefault="00CE2C39" w:rsidP="00CE2C39"/>
    <w:p w14:paraId="37FFC896" w14:textId="704F5762" w:rsidR="00CE2C39" w:rsidRDefault="00CE2C39" w:rsidP="00CE2C39">
      <w:r w:rsidRPr="00CE2C39">
        <w:t>Nur die benötigten ERSATZTEILE und MATERIALIEN sind im Bereich vorhanden. Artikel, die für laufende Projekte nicht benötigt werden, werden aus dem Bereich entfernt oder zu</w:t>
      </w:r>
      <w:r>
        <w:t>r</w:t>
      </w:r>
      <w:r w:rsidRPr="00CE2C39">
        <w:t xml:space="preserve"> Entfern</w:t>
      </w:r>
      <w:r>
        <w:t xml:space="preserve">ung </w:t>
      </w:r>
      <w:r w:rsidRPr="00CE2C39">
        <w:t>rot gekennzeichnet.</w:t>
      </w:r>
    </w:p>
    <w:p w14:paraId="7DD90577" w14:textId="77777777" w:rsidR="00CE2C39" w:rsidRPr="00CE2C39" w:rsidRDefault="00CE2C39" w:rsidP="00CE2C39"/>
    <w:tbl>
      <w:tblPr>
        <w:tblStyle w:val="Tabellenraster"/>
        <w:tblW w:w="0" w:type="auto"/>
        <w:tblLook w:val="04A0" w:firstRow="1" w:lastRow="0" w:firstColumn="1" w:lastColumn="0" w:noHBand="0" w:noVBand="1"/>
      </w:tblPr>
      <w:tblGrid>
        <w:gridCol w:w="9033"/>
      </w:tblGrid>
      <w:tr w:rsidR="006037CC" w14:paraId="2BAC5E9A" w14:textId="77777777" w:rsidTr="006037CC">
        <w:trPr>
          <w:trHeight w:val="542"/>
        </w:trPr>
        <w:tc>
          <w:tcPr>
            <w:tcW w:w="9033" w:type="dxa"/>
          </w:tcPr>
          <w:p w14:paraId="03F36668" w14:textId="139986B1" w:rsidR="006037CC" w:rsidRDefault="006037CC" w:rsidP="00CE2C39">
            <w:r>
              <w:lastRenderedPageBreak/>
              <w:t>Punkte:</w:t>
            </w:r>
          </w:p>
        </w:tc>
      </w:tr>
    </w:tbl>
    <w:p w14:paraId="348F2CB8" w14:textId="77777777" w:rsidR="006037CC" w:rsidRDefault="006037CC" w:rsidP="00CE2C39"/>
    <w:p w14:paraId="4284ED1D" w14:textId="77777777" w:rsidR="006037CC" w:rsidRDefault="006037CC" w:rsidP="00CE2C39"/>
    <w:p w14:paraId="2DE4CBB4" w14:textId="73B359B2" w:rsidR="00CE2C39" w:rsidRDefault="00CE2C39" w:rsidP="00CE2C39">
      <w:r w:rsidRPr="00CE2C39">
        <w:t xml:space="preserve">Alle </w:t>
      </w:r>
      <w:r>
        <w:t>STOLPERGEFAHREN</w:t>
      </w:r>
      <w:r w:rsidRPr="00CE2C39">
        <w:t xml:space="preserve"> wie Stromkabel und Gerätekabel sind aus allen Arbeits-, Steh- und Gehbereichen entfernt.</w:t>
      </w:r>
    </w:p>
    <w:p w14:paraId="324EF280" w14:textId="19B9F976" w:rsidR="00CE2C39" w:rsidRDefault="00CE2C39" w:rsidP="00CE2C39"/>
    <w:tbl>
      <w:tblPr>
        <w:tblStyle w:val="Tabellenraster"/>
        <w:tblW w:w="0" w:type="auto"/>
        <w:tblLook w:val="04A0" w:firstRow="1" w:lastRow="0" w:firstColumn="1" w:lastColumn="0" w:noHBand="0" w:noVBand="1"/>
      </w:tblPr>
      <w:tblGrid>
        <w:gridCol w:w="9048"/>
      </w:tblGrid>
      <w:tr w:rsidR="006037CC" w14:paraId="492FC08D" w14:textId="77777777" w:rsidTr="006037CC">
        <w:trPr>
          <w:trHeight w:val="649"/>
        </w:trPr>
        <w:tc>
          <w:tcPr>
            <w:tcW w:w="9048" w:type="dxa"/>
          </w:tcPr>
          <w:p w14:paraId="2B1B1635" w14:textId="3CF979AD" w:rsidR="006037CC" w:rsidRDefault="006037CC" w:rsidP="00CE2C39">
            <w:r>
              <w:t>Punkte:</w:t>
            </w:r>
          </w:p>
        </w:tc>
      </w:tr>
    </w:tbl>
    <w:p w14:paraId="0EA3D8FF" w14:textId="7A8F928E" w:rsidR="00CE2C39" w:rsidRDefault="00CE2C39" w:rsidP="00CE2C39"/>
    <w:p w14:paraId="70F63AB5" w14:textId="31372BF7" w:rsidR="00CE2C39" w:rsidRDefault="00CE2C39" w:rsidP="00CE2C39"/>
    <w:p w14:paraId="2C9E6019" w14:textId="77777777" w:rsidR="00CE2C39" w:rsidRPr="00CE2C39" w:rsidRDefault="00CE2C39" w:rsidP="00CE2C39"/>
    <w:p w14:paraId="7AA4F70D" w14:textId="77777777" w:rsidR="00CE2C39" w:rsidRPr="00085985" w:rsidRDefault="00CE2C39" w:rsidP="00CE2C39">
      <w:pPr>
        <w:rPr>
          <w:b/>
          <w:bCs/>
          <w:sz w:val="28"/>
          <w:szCs w:val="28"/>
        </w:rPr>
      </w:pPr>
      <w:r w:rsidRPr="00085985">
        <w:rPr>
          <w:b/>
          <w:bCs/>
          <w:sz w:val="28"/>
          <w:szCs w:val="28"/>
        </w:rPr>
        <w:t xml:space="preserve">Systematisieren – </w:t>
      </w:r>
      <w:proofErr w:type="spellStart"/>
      <w:r w:rsidRPr="00085985">
        <w:rPr>
          <w:b/>
          <w:bCs/>
          <w:sz w:val="28"/>
          <w:szCs w:val="28"/>
        </w:rPr>
        <w:t>Seiton</w:t>
      </w:r>
      <w:proofErr w:type="spellEnd"/>
    </w:p>
    <w:p w14:paraId="09AF3113" w14:textId="0DE3FF73" w:rsidR="00CE2C39" w:rsidRPr="00CE2C39" w:rsidRDefault="00CE2C39" w:rsidP="00CE2C39">
      <w:r w:rsidRPr="00CE2C39">
        <w:t>GERÄTE/MASCHINEN sind eindeutig gekennzeichnet (nummeriert, benannt, farbcodiert usw.) und an einem ordnungsgemäß gekennzeichneten Ort platziert. Kritische Wartungspunkte sind deutlich gekennzeichnet</w:t>
      </w:r>
      <w:r w:rsidR="00085985">
        <w:t>.</w:t>
      </w:r>
    </w:p>
    <w:p w14:paraId="1063DB4D" w14:textId="77777777" w:rsidR="00CE2C39" w:rsidRDefault="00CE2C39" w:rsidP="006056C9">
      <w:pPr>
        <w:rPr>
          <w:b/>
          <w:bCs/>
        </w:rPr>
      </w:pPr>
    </w:p>
    <w:tbl>
      <w:tblPr>
        <w:tblStyle w:val="Tabellenraster"/>
        <w:tblW w:w="0" w:type="auto"/>
        <w:tblLook w:val="04A0" w:firstRow="1" w:lastRow="0" w:firstColumn="1" w:lastColumn="0" w:noHBand="0" w:noVBand="1"/>
      </w:tblPr>
      <w:tblGrid>
        <w:gridCol w:w="9062"/>
      </w:tblGrid>
      <w:tr w:rsidR="006037CC" w14:paraId="14B7FDA6" w14:textId="77777777" w:rsidTr="006037CC">
        <w:trPr>
          <w:trHeight w:val="595"/>
        </w:trPr>
        <w:tc>
          <w:tcPr>
            <w:tcW w:w="9062" w:type="dxa"/>
          </w:tcPr>
          <w:p w14:paraId="6AF6AF82" w14:textId="5E0525AA" w:rsidR="006037CC" w:rsidRPr="006037CC" w:rsidRDefault="006037CC" w:rsidP="006056C9">
            <w:r w:rsidRPr="006037CC">
              <w:t>Punkte:</w:t>
            </w:r>
          </w:p>
        </w:tc>
      </w:tr>
    </w:tbl>
    <w:p w14:paraId="0A5A8F12" w14:textId="77777777" w:rsidR="00CE2C39" w:rsidRDefault="00CE2C39" w:rsidP="006056C9">
      <w:pPr>
        <w:rPr>
          <w:b/>
          <w:bCs/>
        </w:rPr>
      </w:pPr>
    </w:p>
    <w:p w14:paraId="66E3FB35" w14:textId="43BDF6EC" w:rsidR="00CE2C39" w:rsidRDefault="00CE2C39" w:rsidP="006056C9">
      <w:pPr>
        <w:rPr>
          <w:b/>
          <w:bCs/>
        </w:rPr>
      </w:pPr>
    </w:p>
    <w:p w14:paraId="7CB5CA34" w14:textId="7ECBA56E" w:rsidR="00CE2C39" w:rsidRDefault="00CE2C39" w:rsidP="00CE2C39">
      <w:r w:rsidRPr="00CE2C39">
        <w:t>WERKZEUGE haben einen ausgewiesenen Aufbewahrungsbereich, der für den Benutzer/Bediener erreichbar ist. Der Standort ist ordnungsgemäß gekennzeichnet und es ist ein System vorhanden, um fehlende Werkzeuge zu identifizieren (Shadowboard usw.)</w:t>
      </w:r>
      <w:r w:rsidR="00085985">
        <w:t>.</w:t>
      </w:r>
    </w:p>
    <w:p w14:paraId="0ACCC656" w14:textId="77777777" w:rsidR="00CE2C39" w:rsidRDefault="00CE2C39" w:rsidP="00CE2C39"/>
    <w:tbl>
      <w:tblPr>
        <w:tblStyle w:val="Tabellenraster"/>
        <w:tblW w:w="9075" w:type="dxa"/>
        <w:tblLook w:val="04A0" w:firstRow="1" w:lastRow="0" w:firstColumn="1" w:lastColumn="0" w:noHBand="0" w:noVBand="1"/>
      </w:tblPr>
      <w:tblGrid>
        <w:gridCol w:w="9075"/>
      </w:tblGrid>
      <w:tr w:rsidR="006037CC" w14:paraId="44663FC1" w14:textId="77777777" w:rsidTr="006037CC">
        <w:trPr>
          <w:trHeight w:val="622"/>
        </w:trPr>
        <w:tc>
          <w:tcPr>
            <w:tcW w:w="9075" w:type="dxa"/>
          </w:tcPr>
          <w:p w14:paraId="618EF552" w14:textId="394963C7" w:rsidR="006037CC" w:rsidRDefault="006037CC" w:rsidP="00CE2C39">
            <w:r>
              <w:t>Punkte:</w:t>
            </w:r>
          </w:p>
        </w:tc>
      </w:tr>
    </w:tbl>
    <w:p w14:paraId="65DD0104" w14:textId="1200B26B" w:rsidR="00CE2C39" w:rsidRDefault="00CE2C39" w:rsidP="00CE2C39"/>
    <w:p w14:paraId="5B99518B" w14:textId="77777777" w:rsidR="008E78CB" w:rsidRPr="008E78CB" w:rsidRDefault="008E78CB" w:rsidP="008E78CB">
      <w:r w:rsidRPr="008E78CB">
        <w:t>Sofern zutreffend, werden MÖBEL eindeutig gekennzeichnet (nummeriert, benannt, farbcodiert usw.) und an einem ordnungsgemäß gekennzeichneten Ort aufgestellt.</w:t>
      </w:r>
    </w:p>
    <w:p w14:paraId="3FC962C0" w14:textId="7EA81FAA" w:rsidR="00CE2C39" w:rsidRDefault="00CE2C39" w:rsidP="00CE2C39"/>
    <w:tbl>
      <w:tblPr>
        <w:tblStyle w:val="Tabellenraster"/>
        <w:tblW w:w="9104" w:type="dxa"/>
        <w:tblLook w:val="04A0" w:firstRow="1" w:lastRow="0" w:firstColumn="1" w:lastColumn="0" w:noHBand="0" w:noVBand="1"/>
      </w:tblPr>
      <w:tblGrid>
        <w:gridCol w:w="9104"/>
      </w:tblGrid>
      <w:tr w:rsidR="006037CC" w14:paraId="7F159F9A" w14:textId="77777777" w:rsidTr="006037CC">
        <w:trPr>
          <w:trHeight w:val="650"/>
        </w:trPr>
        <w:tc>
          <w:tcPr>
            <w:tcW w:w="9104" w:type="dxa"/>
          </w:tcPr>
          <w:p w14:paraId="3EA5F0DA" w14:textId="1A337582" w:rsidR="006037CC" w:rsidRDefault="006037CC" w:rsidP="00CE2C39">
            <w:r>
              <w:t>Punkte:</w:t>
            </w:r>
          </w:p>
        </w:tc>
      </w:tr>
    </w:tbl>
    <w:p w14:paraId="12D3B71E" w14:textId="5561A83D" w:rsidR="008E78CB" w:rsidRDefault="008E78CB" w:rsidP="00CE2C39"/>
    <w:p w14:paraId="1E800BEC" w14:textId="31561575" w:rsidR="008E78CB" w:rsidRDefault="008E78CB" w:rsidP="00CE2C39"/>
    <w:p w14:paraId="3C497474" w14:textId="675A5CC1" w:rsidR="008E78CB" w:rsidRDefault="008E78CB" w:rsidP="008E78CB">
      <w:r w:rsidRPr="008E78CB">
        <w:t xml:space="preserve">Standorte für BEHÄLTER, WIP'S, KISTEN, </w:t>
      </w:r>
      <w:r>
        <w:t>MÜLLEIMER</w:t>
      </w:r>
      <w:r w:rsidRPr="008E78CB">
        <w:t xml:space="preserve"> usw. sind durch Schilder oder markierte/geklebte Linien klar definiert und ordnungsgemäß gekennzeichnet.</w:t>
      </w:r>
    </w:p>
    <w:p w14:paraId="10A54763" w14:textId="2FB04A54" w:rsidR="008E78CB" w:rsidRDefault="008E78CB" w:rsidP="008E78CB"/>
    <w:tbl>
      <w:tblPr>
        <w:tblStyle w:val="Tabellenraster"/>
        <w:tblW w:w="9089" w:type="dxa"/>
        <w:tblLook w:val="04A0" w:firstRow="1" w:lastRow="0" w:firstColumn="1" w:lastColumn="0" w:noHBand="0" w:noVBand="1"/>
      </w:tblPr>
      <w:tblGrid>
        <w:gridCol w:w="9089"/>
      </w:tblGrid>
      <w:tr w:rsidR="006037CC" w14:paraId="56114CDD" w14:textId="77777777" w:rsidTr="006037CC">
        <w:trPr>
          <w:trHeight w:val="678"/>
        </w:trPr>
        <w:tc>
          <w:tcPr>
            <w:tcW w:w="9089" w:type="dxa"/>
          </w:tcPr>
          <w:p w14:paraId="06DC8CC6" w14:textId="753536C1" w:rsidR="006037CC" w:rsidRDefault="006037CC" w:rsidP="008E78CB">
            <w:r>
              <w:t>Punkte:</w:t>
            </w:r>
          </w:p>
        </w:tc>
      </w:tr>
    </w:tbl>
    <w:p w14:paraId="1920362F" w14:textId="03CB6F5C" w:rsidR="008E78CB" w:rsidRDefault="008E78CB" w:rsidP="008E78CB"/>
    <w:p w14:paraId="2E7BDE6F" w14:textId="61112323" w:rsidR="008E78CB" w:rsidRDefault="008E78CB" w:rsidP="008E78CB"/>
    <w:p w14:paraId="38AEB8DA" w14:textId="7B883DF9" w:rsidR="008E78CB" w:rsidRDefault="003044BF" w:rsidP="008E78CB">
      <w:r>
        <w:t>SCHREIBARBEIT</w:t>
      </w:r>
      <w:r w:rsidR="008E78CB" w:rsidRPr="008E78CB">
        <w:t xml:space="preserve"> ist ordnungsgemäß beschriftet und hat einen klar gekennzeichneten Ort, der nicht in der Nähe von Arbeitsflächen liegt</w:t>
      </w:r>
      <w:r w:rsidR="008E78CB">
        <w:t>.</w:t>
      </w:r>
    </w:p>
    <w:p w14:paraId="41930E68" w14:textId="419C8E2A" w:rsidR="008E78CB" w:rsidRDefault="008E78CB" w:rsidP="008E78CB"/>
    <w:tbl>
      <w:tblPr>
        <w:tblStyle w:val="Tabellenraster"/>
        <w:tblW w:w="9089" w:type="dxa"/>
        <w:tblLook w:val="04A0" w:firstRow="1" w:lastRow="0" w:firstColumn="1" w:lastColumn="0" w:noHBand="0" w:noVBand="1"/>
      </w:tblPr>
      <w:tblGrid>
        <w:gridCol w:w="9089"/>
      </w:tblGrid>
      <w:tr w:rsidR="006037CC" w14:paraId="7622D5A2" w14:textId="77777777" w:rsidTr="006037CC">
        <w:trPr>
          <w:trHeight w:val="623"/>
        </w:trPr>
        <w:tc>
          <w:tcPr>
            <w:tcW w:w="9089" w:type="dxa"/>
          </w:tcPr>
          <w:p w14:paraId="6E4F6000" w14:textId="22EA22BB" w:rsidR="006037CC" w:rsidRDefault="006037CC" w:rsidP="008E78CB">
            <w:r>
              <w:t>Punkte:</w:t>
            </w:r>
          </w:p>
        </w:tc>
      </w:tr>
    </w:tbl>
    <w:p w14:paraId="2E06A7B1" w14:textId="542A9A93" w:rsidR="008E78CB" w:rsidRDefault="008E78CB" w:rsidP="008E78CB"/>
    <w:p w14:paraId="68F876A7" w14:textId="1EECDC38" w:rsidR="008E78CB" w:rsidRDefault="008E78CB" w:rsidP="008E78CB"/>
    <w:p w14:paraId="62D8DE21" w14:textId="66B690D9" w:rsidR="008E78CB" w:rsidRDefault="008E78CB" w:rsidP="008E78CB">
      <w:r w:rsidRPr="008E78CB">
        <w:t>Arbeitsbereiche, die PERSÖNLICHE SCHUTZAUSRÜSTUNG (PSA) erfordern, sind deutlich gekennzeichnet (Sicherheitsschilder/Etiketten usw.)</w:t>
      </w:r>
      <w:r>
        <w:t>.</w:t>
      </w:r>
    </w:p>
    <w:p w14:paraId="04DFD291" w14:textId="77777777" w:rsidR="008E78CB" w:rsidRPr="008E78CB" w:rsidRDefault="008E78CB" w:rsidP="008E78CB"/>
    <w:tbl>
      <w:tblPr>
        <w:tblStyle w:val="Tabellenraster"/>
        <w:tblW w:w="0" w:type="auto"/>
        <w:tblLook w:val="04A0" w:firstRow="1" w:lastRow="0" w:firstColumn="1" w:lastColumn="0" w:noHBand="0" w:noVBand="1"/>
      </w:tblPr>
      <w:tblGrid>
        <w:gridCol w:w="9019"/>
      </w:tblGrid>
      <w:tr w:rsidR="006037CC" w14:paraId="06D15317" w14:textId="77777777" w:rsidTr="006037CC">
        <w:trPr>
          <w:trHeight w:val="719"/>
        </w:trPr>
        <w:tc>
          <w:tcPr>
            <w:tcW w:w="9019" w:type="dxa"/>
          </w:tcPr>
          <w:p w14:paraId="20C6D475" w14:textId="70F62CE3" w:rsidR="006037CC" w:rsidRDefault="006037CC" w:rsidP="003044BF">
            <w:r>
              <w:t>Punkte:</w:t>
            </w:r>
          </w:p>
        </w:tc>
      </w:tr>
    </w:tbl>
    <w:p w14:paraId="38A00803" w14:textId="77777777" w:rsidR="00D36252" w:rsidRDefault="00D36252" w:rsidP="003044BF"/>
    <w:p w14:paraId="7BE6DF9D" w14:textId="77777777" w:rsidR="00D36252" w:rsidRDefault="00D36252" w:rsidP="003044BF"/>
    <w:p w14:paraId="232331DD" w14:textId="6E60353A" w:rsidR="003044BF" w:rsidRDefault="003044BF" w:rsidP="003044BF">
      <w:r w:rsidRPr="003044BF">
        <w:t>STOP-SCHALTER sind gut sichtbar und im Notfall leicht zugänglich angeordnet</w:t>
      </w:r>
      <w:r>
        <w:t>.</w:t>
      </w:r>
    </w:p>
    <w:p w14:paraId="7C96460D" w14:textId="2C0A5B28" w:rsidR="003044BF" w:rsidRDefault="003044BF" w:rsidP="003044BF"/>
    <w:tbl>
      <w:tblPr>
        <w:tblStyle w:val="Tabellenraster"/>
        <w:tblW w:w="0" w:type="auto"/>
        <w:tblLook w:val="04A0" w:firstRow="1" w:lastRow="0" w:firstColumn="1" w:lastColumn="0" w:noHBand="0" w:noVBand="1"/>
      </w:tblPr>
      <w:tblGrid>
        <w:gridCol w:w="9019"/>
      </w:tblGrid>
      <w:tr w:rsidR="006037CC" w14:paraId="197EEE13" w14:textId="77777777" w:rsidTr="0002198A">
        <w:trPr>
          <w:trHeight w:val="719"/>
        </w:trPr>
        <w:tc>
          <w:tcPr>
            <w:tcW w:w="9019" w:type="dxa"/>
          </w:tcPr>
          <w:p w14:paraId="73C9A2FE" w14:textId="77777777" w:rsidR="006037CC" w:rsidRDefault="006037CC" w:rsidP="0002198A">
            <w:r>
              <w:t>Punkte:</w:t>
            </w:r>
          </w:p>
        </w:tc>
      </w:tr>
    </w:tbl>
    <w:p w14:paraId="2457DFE1" w14:textId="68FBADE2" w:rsidR="003044BF" w:rsidRDefault="003044BF" w:rsidP="003044BF"/>
    <w:p w14:paraId="1A4A9D15" w14:textId="3B78EA46" w:rsidR="003044BF" w:rsidRDefault="003044BF" w:rsidP="003044BF"/>
    <w:p w14:paraId="50634934" w14:textId="4AB89F52" w:rsidR="003044BF" w:rsidRDefault="003044BF" w:rsidP="003044BF">
      <w:r w:rsidRPr="003044BF">
        <w:t>FEUERWEHRSCHLÄUCHE, FEUERLÖSCHER und andere Notfallausrüstung sind gut sichtbar angebracht und frei zugänglich.</w:t>
      </w:r>
    </w:p>
    <w:p w14:paraId="27C4F2C5" w14:textId="77777777" w:rsidR="003044BF" w:rsidRPr="003044BF" w:rsidRDefault="003044BF" w:rsidP="003044BF"/>
    <w:tbl>
      <w:tblPr>
        <w:tblStyle w:val="Tabellenraster"/>
        <w:tblW w:w="0" w:type="auto"/>
        <w:tblLook w:val="04A0" w:firstRow="1" w:lastRow="0" w:firstColumn="1" w:lastColumn="0" w:noHBand="0" w:noVBand="1"/>
      </w:tblPr>
      <w:tblGrid>
        <w:gridCol w:w="9019"/>
      </w:tblGrid>
      <w:tr w:rsidR="006037CC" w14:paraId="0DD3734A" w14:textId="77777777" w:rsidTr="0002198A">
        <w:trPr>
          <w:trHeight w:val="719"/>
        </w:trPr>
        <w:tc>
          <w:tcPr>
            <w:tcW w:w="9019" w:type="dxa"/>
          </w:tcPr>
          <w:p w14:paraId="358015DC" w14:textId="77777777" w:rsidR="006037CC" w:rsidRDefault="006037CC" w:rsidP="0002198A">
            <w:r>
              <w:t>Punkte:</w:t>
            </w:r>
          </w:p>
        </w:tc>
      </w:tr>
    </w:tbl>
    <w:p w14:paraId="28C04963" w14:textId="49A22B36" w:rsidR="003044BF" w:rsidRDefault="003044BF" w:rsidP="003044BF"/>
    <w:p w14:paraId="6D608092" w14:textId="2A314598" w:rsidR="003044BF" w:rsidRDefault="003044BF" w:rsidP="003044BF"/>
    <w:p w14:paraId="5E90978F" w14:textId="77777777" w:rsidR="003044BF" w:rsidRPr="003044BF" w:rsidRDefault="003044BF" w:rsidP="003044BF">
      <w:r w:rsidRPr="003044BF">
        <w:t>BODEN/GÄNGE sind deutlich gekennzeichnet; Gabelstaplerspuren, Ausgänge, Gefahrenbereiche, Fluchtwege, Gehwege, Gänge usw. sind alle mit sichtbaren Linien (Bodenband/Bodenfarbe) gekennzeichnet.</w:t>
      </w:r>
    </w:p>
    <w:p w14:paraId="3F47A911" w14:textId="584A719A" w:rsidR="003044BF" w:rsidRDefault="003044BF" w:rsidP="003044BF"/>
    <w:tbl>
      <w:tblPr>
        <w:tblStyle w:val="Tabellenraster"/>
        <w:tblW w:w="0" w:type="auto"/>
        <w:tblLook w:val="04A0" w:firstRow="1" w:lastRow="0" w:firstColumn="1" w:lastColumn="0" w:noHBand="0" w:noVBand="1"/>
      </w:tblPr>
      <w:tblGrid>
        <w:gridCol w:w="9019"/>
      </w:tblGrid>
      <w:tr w:rsidR="006037CC" w14:paraId="3EFD8437" w14:textId="77777777" w:rsidTr="0002198A">
        <w:trPr>
          <w:trHeight w:val="719"/>
        </w:trPr>
        <w:tc>
          <w:tcPr>
            <w:tcW w:w="9019" w:type="dxa"/>
          </w:tcPr>
          <w:p w14:paraId="03FA939C" w14:textId="77777777" w:rsidR="006037CC" w:rsidRDefault="006037CC" w:rsidP="0002198A">
            <w:r>
              <w:t>Punkte:</w:t>
            </w:r>
          </w:p>
        </w:tc>
      </w:tr>
    </w:tbl>
    <w:p w14:paraId="3AF505B9" w14:textId="07F6242F" w:rsidR="003044BF" w:rsidRDefault="003044BF" w:rsidP="003044BF"/>
    <w:p w14:paraId="08D6DAB9" w14:textId="35918ECD" w:rsidR="003044BF" w:rsidRDefault="003044BF" w:rsidP="003044BF"/>
    <w:p w14:paraId="645EFF10" w14:textId="0FEE8A89" w:rsidR="003044BF" w:rsidRDefault="003044BF" w:rsidP="003044BF">
      <w:r w:rsidRPr="003044BF">
        <w:t xml:space="preserve">Die Arbeitsbedingungen sind ERGONOMISCH FREUNDLICH - Werkzeuge und andere für die tägliche Arbeit benötigte </w:t>
      </w:r>
      <w:r>
        <w:t>Materialien</w:t>
      </w:r>
      <w:r w:rsidRPr="003044BF">
        <w:t xml:space="preserve"> werden in angemessener Höhe gelagert, Anti-Ermüdungsmatten sind gegebenenfalls vorhanden, zugehörige Sicherheitsschilder sind gut sichtbar angebracht usw.</w:t>
      </w:r>
    </w:p>
    <w:p w14:paraId="324B19EA" w14:textId="062DE999" w:rsidR="003044BF" w:rsidRDefault="003044BF" w:rsidP="003044BF"/>
    <w:tbl>
      <w:tblPr>
        <w:tblStyle w:val="Tabellenraster"/>
        <w:tblW w:w="0" w:type="auto"/>
        <w:tblLook w:val="04A0" w:firstRow="1" w:lastRow="0" w:firstColumn="1" w:lastColumn="0" w:noHBand="0" w:noVBand="1"/>
      </w:tblPr>
      <w:tblGrid>
        <w:gridCol w:w="9019"/>
      </w:tblGrid>
      <w:tr w:rsidR="006037CC" w14:paraId="2D67587B" w14:textId="77777777" w:rsidTr="0002198A">
        <w:trPr>
          <w:trHeight w:val="719"/>
        </w:trPr>
        <w:tc>
          <w:tcPr>
            <w:tcW w:w="9019" w:type="dxa"/>
          </w:tcPr>
          <w:p w14:paraId="1EC602D5" w14:textId="77777777" w:rsidR="006037CC" w:rsidRDefault="006037CC" w:rsidP="0002198A">
            <w:r>
              <w:t>Punkte:</w:t>
            </w:r>
          </w:p>
        </w:tc>
      </w:tr>
    </w:tbl>
    <w:p w14:paraId="2A673FEA" w14:textId="77777777" w:rsidR="003044BF" w:rsidRPr="003044BF" w:rsidRDefault="003044BF" w:rsidP="003044BF"/>
    <w:p w14:paraId="2C200CAA" w14:textId="4D45565A" w:rsidR="003044BF" w:rsidRDefault="003044BF" w:rsidP="003044BF"/>
    <w:p w14:paraId="5BE8D6E3" w14:textId="6596782D" w:rsidR="003044BF" w:rsidRPr="003044BF" w:rsidRDefault="003044BF" w:rsidP="003044BF">
      <w:r w:rsidRPr="003044BF">
        <w:t>Das Arbeitsplatzlayout ermöglicht im Notfall einen EINFACHEN, UNHINDER</w:t>
      </w:r>
      <w:r>
        <w:t>TEN</w:t>
      </w:r>
      <w:r w:rsidRPr="003044BF">
        <w:t xml:space="preserve"> AUSGANG. Der Notausgangsweg ist an gut sichtbarer Stelle für alle sichtbar angebracht</w:t>
      </w:r>
      <w:r w:rsidR="00085985">
        <w:t>.</w:t>
      </w:r>
    </w:p>
    <w:p w14:paraId="780E9774" w14:textId="77777777" w:rsidR="003044BF" w:rsidRPr="003044BF" w:rsidRDefault="003044BF" w:rsidP="003044BF"/>
    <w:tbl>
      <w:tblPr>
        <w:tblStyle w:val="Tabellenraster"/>
        <w:tblW w:w="0" w:type="auto"/>
        <w:tblLook w:val="04A0" w:firstRow="1" w:lastRow="0" w:firstColumn="1" w:lastColumn="0" w:noHBand="0" w:noVBand="1"/>
      </w:tblPr>
      <w:tblGrid>
        <w:gridCol w:w="9019"/>
      </w:tblGrid>
      <w:tr w:rsidR="006037CC" w14:paraId="3397EE5F" w14:textId="77777777" w:rsidTr="0002198A">
        <w:trPr>
          <w:trHeight w:val="719"/>
        </w:trPr>
        <w:tc>
          <w:tcPr>
            <w:tcW w:w="9019" w:type="dxa"/>
          </w:tcPr>
          <w:p w14:paraId="70BA3BE0" w14:textId="77777777" w:rsidR="006037CC" w:rsidRDefault="006037CC" w:rsidP="0002198A">
            <w:r>
              <w:t>Punkte:</w:t>
            </w:r>
          </w:p>
        </w:tc>
      </w:tr>
    </w:tbl>
    <w:p w14:paraId="7FC90F94" w14:textId="77777777" w:rsidR="008E78CB" w:rsidRPr="008E78CB" w:rsidRDefault="008E78CB" w:rsidP="008E78CB"/>
    <w:p w14:paraId="4D959ABE" w14:textId="588D4311" w:rsidR="003044BF" w:rsidRDefault="003044BF" w:rsidP="00CE2C39"/>
    <w:p w14:paraId="3E52D285" w14:textId="77777777" w:rsidR="00085985" w:rsidRDefault="00085985" w:rsidP="00CE2C39"/>
    <w:p w14:paraId="7B336093" w14:textId="7F5E4383" w:rsidR="00CE2C39" w:rsidRPr="00085985" w:rsidRDefault="00CE2C39" w:rsidP="00CE2C39">
      <w:pPr>
        <w:rPr>
          <w:b/>
          <w:bCs/>
          <w:sz w:val="28"/>
          <w:szCs w:val="28"/>
        </w:rPr>
      </w:pPr>
      <w:r w:rsidRPr="00085985">
        <w:rPr>
          <w:b/>
          <w:bCs/>
          <w:sz w:val="28"/>
          <w:szCs w:val="28"/>
        </w:rPr>
        <w:t xml:space="preserve">Säubern – </w:t>
      </w:r>
      <w:proofErr w:type="spellStart"/>
      <w:r w:rsidRPr="00085985">
        <w:rPr>
          <w:b/>
          <w:bCs/>
          <w:sz w:val="28"/>
          <w:szCs w:val="28"/>
        </w:rPr>
        <w:t>Seiso</w:t>
      </w:r>
      <w:proofErr w:type="spellEnd"/>
      <w:r w:rsidRPr="00085985">
        <w:rPr>
          <w:b/>
          <w:bCs/>
          <w:sz w:val="28"/>
          <w:szCs w:val="28"/>
        </w:rPr>
        <w:t xml:space="preserve"> </w:t>
      </w:r>
    </w:p>
    <w:p w14:paraId="60930CC3" w14:textId="34BE6FEB" w:rsidR="003044BF" w:rsidRPr="003044BF" w:rsidRDefault="003044BF" w:rsidP="003044BF">
      <w:r>
        <w:t>SCHREIBARBEIT</w:t>
      </w:r>
      <w:r w:rsidRPr="003044BF">
        <w:t xml:space="preserve"> ist ordnungsgemäß gekennzeichnet und hat einen klar gekennzeichneten Ort, der nicht in der Nähe von Arbeitsflächen liegt</w:t>
      </w:r>
      <w:r>
        <w:t>.</w:t>
      </w:r>
    </w:p>
    <w:p w14:paraId="5E50E649" w14:textId="609F555C" w:rsidR="003044BF" w:rsidRPr="003044BF" w:rsidRDefault="003044BF" w:rsidP="00CE2C39"/>
    <w:tbl>
      <w:tblPr>
        <w:tblStyle w:val="Tabellenraster"/>
        <w:tblW w:w="0" w:type="auto"/>
        <w:tblLook w:val="04A0" w:firstRow="1" w:lastRow="0" w:firstColumn="1" w:lastColumn="0" w:noHBand="0" w:noVBand="1"/>
      </w:tblPr>
      <w:tblGrid>
        <w:gridCol w:w="9019"/>
      </w:tblGrid>
      <w:tr w:rsidR="006037CC" w14:paraId="362FC1A6" w14:textId="77777777" w:rsidTr="0002198A">
        <w:trPr>
          <w:trHeight w:val="719"/>
        </w:trPr>
        <w:tc>
          <w:tcPr>
            <w:tcW w:w="9019" w:type="dxa"/>
          </w:tcPr>
          <w:p w14:paraId="66A07EDD" w14:textId="77777777" w:rsidR="006037CC" w:rsidRDefault="006037CC" w:rsidP="0002198A">
            <w:r>
              <w:t>Punkte:</w:t>
            </w:r>
          </w:p>
        </w:tc>
      </w:tr>
    </w:tbl>
    <w:p w14:paraId="5B9A9844" w14:textId="22A829A7" w:rsidR="003044BF" w:rsidRDefault="003044BF" w:rsidP="00CE2C39">
      <w:pPr>
        <w:rPr>
          <w:b/>
          <w:bCs/>
        </w:rPr>
      </w:pPr>
    </w:p>
    <w:p w14:paraId="2852A8A9" w14:textId="061D2FB1" w:rsidR="003044BF" w:rsidRDefault="003044BF" w:rsidP="00CE2C39">
      <w:pPr>
        <w:rPr>
          <w:b/>
          <w:bCs/>
        </w:rPr>
      </w:pPr>
    </w:p>
    <w:p w14:paraId="68AD8B76" w14:textId="290B1C36" w:rsidR="003044BF" w:rsidRDefault="003044BF" w:rsidP="003044BF">
      <w:r w:rsidRPr="003044BF">
        <w:t>ARBEITSBEREICHE (Maschinen, Werkbänke, Matrizen und andere Geräte einschließlich Schaltkästen) werden sauber gehalten und gestrichen.</w:t>
      </w:r>
    </w:p>
    <w:p w14:paraId="2A46087A" w14:textId="5BC00763" w:rsidR="003044BF" w:rsidRDefault="003044BF" w:rsidP="003044BF"/>
    <w:tbl>
      <w:tblPr>
        <w:tblStyle w:val="Tabellenraster"/>
        <w:tblW w:w="0" w:type="auto"/>
        <w:tblLook w:val="04A0" w:firstRow="1" w:lastRow="0" w:firstColumn="1" w:lastColumn="0" w:noHBand="0" w:noVBand="1"/>
      </w:tblPr>
      <w:tblGrid>
        <w:gridCol w:w="9019"/>
      </w:tblGrid>
      <w:tr w:rsidR="006037CC" w14:paraId="597BE4DC" w14:textId="77777777" w:rsidTr="0002198A">
        <w:trPr>
          <w:trHeight w:val="719"/>
        </w:trPr>
        <w:tc>
          <w:tcPr>
            <w:tcW w:w="9019" w:type="dxa"/>
          </w:tcPr>
          <w:p w14:paraId="6124BD38" w14:textId="77777777" w:rsidR="006037CC" w:rsidRDefault="006037CC" w:rsidP="0002198A">
            <w:r>
              <w:t>Punkte:</w:t>
            </w:r>
          </w:p>
        </w:tc>
      </w:tr>
    </w:tbl>
    <w:p w14:paraId="1E54F12B" w14:textId="77777777" w:rsidR="006037CC" w:rsidRDefault="006037CC" w:rsidP="00927580"/>
    <w:p w14:paraId="2065EC22" w14:textId="77777777" w:rsidR="006037CC" w:rsidRDefault="006037CC" w:rsidP="00927580"/>
    <w:p w14:paraId="0C0AA80F" w14:textId="3BB4C13C" w:rsidR="00927580" w:rsidRPr="00927580" w:rsidRDefault="00927580" w:rsidP="00927580">
      <w:r w:rsidRPr="00927580">
        <w:t>WÄNDE, TRENNWÄNDE, GELÄNDER ETC. werden sauber gehalten und gestrichen.</w:t>
      </w:r>
    </w:p>
    <w:p w14:paraId="70E83D59" w14:textId="3B27C209" w:rsidR="003044BF" w:rsidRDefault="003044BF" w:rsidP="003044BF"/>
    <w:tbl>
      <w:tblPr>
        <w:tblStyle w:val="Tabellenraster"/>
        <w:tblW w:w="0" w:type="auto"/>
        <w:tblLook w:val="04A0" w:firstRow="1" w:lastRow="0" w:firstColumn="1" w:lastColumn="0" w:noHBand="0" w:noVBand="1"/>
      </w:tblPr>
      <w:tblGrid>
        <w:gridCol w:w="9019"/>
      </w:tblGrid>
      <w:tr w:rsidR="006037CC" w14:paraId="5BE19554" w14:textId="77777777" w:rsidTr="0002198A">
        <w:trPr>
          <w:trHeight w:val="719"/>
        </w:trPr>
        <w:tc>
          <w:tcPr>
            <w:tcW w:w="9019" w:type="dxa"/>
          </w:tcPr>
          <w:p w14:paraId="0120A188" w14:textId="77777777" w:rsidR="006037CC" w:rsidRDefault="006037CC" w:rsidP="0002198A">
            <w:r>
              <w:t>Punkte:</w:t>
            </w:r>
          </w:p>
        </w:tc>
      </w:tr>
    </w:tbl>
    <w:p w14:paraId="7F4BB965" w14:textId="20DE0E5A" w:rsidR="00927580" w:rsidRDefault="00927580" w:rsidP="003044BF"/>
    <w:p w14:paraId="01D9565C" w14:textId="09D2BBBA" w:rsidR="00927580" w:rsidRDefault="00927580" w:rsidP="003044BF"/>
    <w:p w14:paraId="404CE4F2" w14:textId="7E44986D" w:rsidR="00927580" w:rsidRPr="00927580" w:rsidRDefault="00927580" w:rsidP="00927580">
      <w:r w:rsidRPr="00927580">
        <w:t>BÖDEN sind frei von Schmutz, Ablagerungen, Öl, Teilen, Beschlägen, leeren Kisten usw. und alle Abflüsse (falls zutreffend) sind frei von Ablagerungen und Verstopfungen</w:t>
      </w:r>
      <w:r>
        <w:t>.</w:t>
      </w:r>
    </w:p>
    <w:p w14:paraId="747879CE" w14:textId="50CC57F2" w:rsidR="00927580" w:rsidRDefault="00927580" w:rsidP="003044BF"/>
    <w:tbl>
      <w:tblPr>
        <w:tblStyle w:val="Tabellenraster"/>
        <w:tblW w:w="0" w:type="auto"/>
        <w:tblLook w:val="04A0" w:firstRow="1" w:lastRow="0" w:firstColumn="1" w:lastColumn="0" w:noHBand="0" w:noVBand="1"/>
      </w:tblPr>
      <w:tblGrid>
        <w:gridCol w:w="9019"/>
      </w:tblGrid>
      <w:tr w:rsidR="006037CC" w14:paraId="14E903C2" w14:textId="77777777" w:rsidTr="0002198A">
        <w:trPr>
          <w:trHeight w:val="719"/>
        </w:trPr>
        <w:tc>
          <w:tcPr>
            <w:tcW w:w="9019" w:type="dxa"/>
          </w:tcPr>
          <w:p w14:paraId="782A96D3" w14:textId="77777777" w:rsidR="006037CC" w:rsidRDefault="006037CC" w:rsidP="0002198A">
            <w:r>
              <w:t>Punkte:</w:t>
            </w:r>
          </w:p>
        </w:tc>
      </w:tr>
    </w:tbl>
    <w:p w14:paraId="4A56ACC4" w14:textId="5A048463" w:rsidR="00927580" w:rsidRDefault="00927580" w:rsidP="003044BF"/>
    <w:p w14:paraId="7A57A779" w14:textId="0FC0C12D" w:rsidR="00927580" w:rsidRDefault="00927580" w:rsidP="003044BF"/>
    <w:p w14:paraId="52A1A198" w14:textId="041CB0EF" w:rsidR="00927580" w:rsidRDefault="00927580" w:rsidP="00927580">
      <w:r>
        <w:t>SCHREIBARBEIT</w:t>
      </w:r>
      <w:r w:rsidRPr="00927580">
        <w:t xml:space="preserve"> wird nicht zerrissen und wird sauber gehalten und vor Schmutz und anderen Verunreinigungen geschützt</w:t>
      </w:r>
      <w:r>
        <w:t>.</w:t>
      </w:r>
    </w:p>
    <w:p w14:paraId="5BBC8588" w14:textId="6A5BA1E6" w:rsidR="00927580" w:rsidRDefault="00927580" w:rsidP="00927580"/>
    <w:tbl>
      <w:tblPr>
        <w:tblStyle w:val="Tabellenraster"/>
        <w:tblW w:w="0" w:type="auto"/>
        <w:tblLook w:val="04A0" w:firstRow="1" w:lastRow="0" w:firstColumn="1" w:lastColumn="0" w:noHBand="0" w:noVBand="1"/>
      </w:tblPr>
      <w:tblGrid>
        <w:gridCol w:w="9019"/>
      </w:tblGrid>
      <w:tr w:rsidR="006037CC" w14:paraId="5B6A5273" w14:textId="77777777" w:rsidTr="0002198A">
        <w:trPr>
          <w:trHeight w:val="719"/>
        </w:trPr>
        <w:tc>
          <w:tcPr>
            <w:tcW w:w="9019" w:type="dxa"/>
          </w:tcPr>
          <w:p w14:paraId="4A41DA8E" w14:textId="77777777" w:rsidR="006037CC" w:rsidRDefault="006037CC" w:rsidP="0002198A">
            <w:r>
              <w:t>Punkte:</w:t>
            </w:r>
          </w:p>
        </w:tc>
      </w:tr>
    </w:tbl>
    <w:p w14:paraId="585ED92F" w14:textId="5D3E4766" w:rsidR="00927580" w:rsidRDefault="00927580" w:rsidP="00927580"/>
    <w:p w14:paraId="3945EEB8" w14:textId="4AE3DA71" w:rsidR="00927580" w:rsidRDefault="00927580" w:rsidP="00927580"/>
    <w:p w14:paraId="5D9FE31C" w14:textId="65B227B1" w:rsidR="00927580" w:rsidRDefault="00927580" w:rsidP="00927580">
      <w:r w:rsidRPr="00927580">
        <w:t xml:space="preserve">BEHÄLTER, KISTEN, </w:t>
      </w:r>
      <w:r>
        <w:t>MÜLLEIMER</w:t>
      </w:r>
      <w:r w:rsidRPr="00927580">
        <w:t xml:space="preserve"> USW. </w:t>
      </w:r>
      <w:r>
        <w:t xml:space="preserve">sind </w:t>
      </w:r>
      <w:r w:rsidRPr="00927580">
        <w:t xml:space="preserve">sauber und nicht </w:t>
      </w:r>
      <w:r>
        <w:t>brüchig</w:t>
      </w:r>
      <w:r w:rsidRPr="00927580">
        <w:t>, zerrissen oder anderweitig beschädigt. Bei der Lagerung werden sie ordentlich an ihrem richtigen Ort gestapelt.</w:t>
      </w:r>
    </w:p>
    <w:p w14:paraId="7EA9A06A" w14:textId="4C7C1105" w:rsidR="00927580" w:rsidRDefault="00927580" w:rsidP="00927580"/>
    <w:tbl>
      <w:tblPr>
        <w:tblStyle w:val="Tabellenraster"/>
        <w:tblW w:w="0" w:type="auto"/>
        <w:tblLook w:val="04A0" w:firstRow="1" w:lastRow="0" w:firstColumn="1" w:lastColumn="0" w:noHBand="0" w:noVBand="1"/>
      </w:tblPr>
      <w:tblGrid>
        <w:gridCol w:w="9019"/>
      </w:tblGrid>
      <w:tr w:rsidR="006037CC" w14:paraId="61A725E0" w14:textId="77777777" w:rsidTr="0002198A">
        <w:trPr>
          <w:trHeight w:val="719"/>
        </w:trPr>
        <w:tc>
          <w:tcPr>
            <w:tcW w:w="9019" w:type="dxa"/>
          </w:tcPr>
          <w:p w14:paraId="18E9EFF4" w14:textId="77777777" w:rsidR="006037CC" w:rsidRDefault="006037CC" w:rsidP="0002198A">
            <w:r>
              <w:t>Punkte:</w:t>
            </w:r>
          </w:p>
        </w:tc>
      </w:tr>
    </w:tbl>
    <w:p w14:paraId="4EA5D93D" w14:textId="1338C6F8" w:rsidR="00927580" w:rsidRDefault="00927580" w:rsidP="00927580"/>
    <w:p w14:paraId="0435E294" w14:textId="2241EA03" w:rsidR="00927580" w:rsidRDefault="00927580" w:rsidP="00927580"/>
    <w:p w14:paraId="22CC8F41" w14:textId="77777777" w:rsidR="00927580" w:rsidRPr="00927580" w:rsidRDefault="00927580" w:rsidP="00927580">
      <w:r w:rsidRPr="00927580">
        <w:lastRenderedPageBreak/>
        <w:t>Die gesamte PERSÖNLICHE SCHUTZAUSRÜSTUNG (PSA) wird in einem hygienischen und zuverlässigen Zustand gehalten und ordnungsgemäß an einem leicht zugänglichen und gekennzeichneten Ort aufbewahrt, wenn sie nicht verwendet wird.</w:t>
      </w:r>
    </w:p>
    <w:p w14:paraId="55BB28F0" w14:textId="53346DFA" w:rsidR="00927580" w:rsidRDefault="00927580" w:rsidP="00927580"/>
    <w:tbl>
      <w:tblPr>
        <w:tblStyle w:val="Tabellenraster"/>
        <w:tblW w:w="0" w:type="auto"/>
        <w:tblLook w:val="04A0" w:firstRow="1" w:lastRow="0" w:firstColumn="1" w:lastColumn="0" w:noHBand="0" w:noVBand="1"/>
      </w:tblPr>
      <w:tblGrid>
        <w:gridCol w:w="9019"/>
      </w:tblGrid>
      <w:tr w:rsidR="006037CC" w14:paraId="0FA855E4" w14:textId="77777777" w:rsidTr="0002198A">
        <w:trPr>
          <w:trHeight w:val="719"/>
        </w:trPr>
        <w:tc>
          <w:tcPr>
            <w:tcW w:w="9019" w:type="dxa"/>
          </w:tcPr>
          <w:p w14:paraId="6464F217" w14:textId="77777777" w:rsidR="006037CC" w:rsidRDefault="006037CC" w:rsidP="0002198A">
            <w:r>
              <w:t>Punkte:</w:t>
            </w:r>
          </w:p>
        </w:tc>
      </w:tr>
    </w:tbl>
    <w:p w14:paraId="1D6BECF5" w14:textId="490CD350" w:rsidR="00927580" w:rsidRDefault="00927580" w:rsidP="00927580"/>
    <w:p w14:paraId="0C138B3E" w14:textId="64D18191" w:rsidR="00927580" w:rsidRDefault="00927580" w:rsidP="00927580"/>
    <w:p w14:paraId="27718296" w14:textId="77777777" w:rsidR="00927580" w:rsidRPr="00927580" w:rsidRDefault="00927580" w:rsidP="00927580">
      <w:r w:rsidRPr="00927580">
        <w:t>Alle REINIGUNGSGERÄTE sind ordentlich verstaut und bei Bedarf sofort verfügbar.</w:t>
      </w:r>
    </w:p>
    <w:p w14:paraId="546492C8" w14:textId="77777777" w:rsidR="00927580" w:rsidRPr="00927580" w:rsidRDefault="00927580" w:rsidP="00927580"/>
    <w:tbl>
      <w:tblPr>
        <w:tblStyle w:val="Tabellenraster"/>
        <w:tblW w:w="0" w:type="auto"/>
        <w:tblLook w:val="04A0" w:firstRow="1" w:lastRow="0" w:firstColumn="1" w:lastColumn="0" w:noHBand="0" w:noVBand="1"/>
      </w:tblPr>
      <w:tblGrid>
        <w:gridCol w:w="9019"/>
      </w:tblGrid>
      <w:tr w:rsidR="006037CC" w14:paraId="7090FBE1" w14:textId="77777777" w:rsidTr="0002198A">
        <w:trPr>
          <w:trHeight w:val="719"/>
        </w:trPr>
        <w:tc>
          <w:tcPr>
            <w:tcW w:w="9019" w:type="dxa"/>
          </w:tcPr>
          <w:p w14:paraId="47F3D722" w14:textId="77777777" w:rsidR="006037CC" w:rsidRDefault="006037CC" w:rsidP="0002198A">
            <w:r>
              <w:t>Punkte:</w:t>
            </w:r>
          </w:p>
        </w:tc>
      </w:tr>
    </w:tbl>
    <w:p w14:paraId="223FF379" w14:textId="48071E94" w:rsidR="00927580" w:rsidRDefault="00927580" w:rsidP="00927580"/>
    <w:p w14:paraId="542CFAB7" w14:textId="5C9B2E59" w:rsidR="00927580" w:rsidRDefault="00927580" w:rsidP="00927580"/>
    <w:p w14:paraId="430A1BF9" w14:textId="15998562" w:rsidR="00927580" w:rsidRDefault="00927580" w:rsidP="00927580">
      <w:r w:rsidRPr="00927580">
        <w:t>Alle Warnungen, Schilder, Etiketten, Bodenmarkierungen usw. im Zusammenhang mit der GERÄTESICHERHEIT sind sauber, leicht lesbar, nicht zerrissen oder beschädigt und bieten angemessenen Schutz</w:t>
      </w:r>
      <w:r>
        <w:t>.</w:t>
      </w:r>
    </w:p>
    <w:p w14:paraId="3D9EB4E7" w14:textId="0C8ED385" w:rsidR="00927580" w:rsidRDefault="00927580" w:rsidP="00927580"/>
    <w:tbl>
      <w:tblPr>
        <w:tblStyle w:val="Tabellenraster"/>
        <w:tblW w:w="0" w:type="auto"/>
        <w:tblLook w:val="04A0" w:firstRow="1" w:lastRow="0" w:firstColumn="1" w:lastColumn="0" w:noHBand="0" w:noVBand="1"/>
      </w:tblPr>
      <w:tblGrid>
        <w:gridCol w:w="9019"/>
      </w:tblGrid>
      <w:tr w:rsidR="006037CC" w14:paraId="197A88AE" w14:textId="77777777" w:rsidTr="0002198A">
        <w:trPr>
          <w:trHeight w:val="719"/>
        </w:trPr>
        <w:tc>
          <w:tcPr>
            <w:tcW w:w="9019" w:type="dxa"/>
          </w:tcPr>
          <w:p w14:paraId="051BE05A" w14:textId="77777777" w:rsidR="006037CC" w:rsidRDefault="006037CC" w:rsidP="0002198A">
            <w:r>
              <w:t>Punkte:</w:t>
            </w:r>
          </w:p>
        </w:tc>
      </w:tr>
    </w:tbl>
    <w:p w14:paraId="5E55415F" w14:textId="3A47845D" w:rsidR="00927580" w:rsidRDefault="00927580" w:rsidP="00927580"/>
    <w:p w14:paraId="64ADB049" w14:textId="7650CBD0" w:rsidR="00927580" w:rsidRDefault="00927580" w:rsidP="00927580"/>
    <w:p w14:paraId="7BBC80F0" w14:textId="5750DA8E" w:rsidR="00927580" w:rsidRDefault="00927580" w:rsidP="00927580">
      <w:r w:rsidRPr="00927580">
        <w:t>Es gibt einen ZEITPLAN, der Zeiten, Häufigkeit und Verantwortlichkeiten für die Reinigung von Bereichen des Arbeitsplatzes wie Fenster, Ecken, Wände, Türen, Oberschränke usw.</w:t>
      </w:r>
      <w:r>
        <w:t xml:space="preserve"> festlegt.</w:t>
      </w:r>
    </w:p>
    <w:p w14:paraId="53DD54FF" w14:textId="6D12AB8D" w:rsidR="00927580" w:rsidRDefault="00927580" w:rsidP="00927580"/>
    <w:tbl>
      <w:tblPr>
        <w:tblStyle w:val="Tabellenraster"/>
        <w:tblW w:w="0" w:type="auto"/>
        <w:tblLook w:val="04A0" w:firstRow="1" w:lastRow="0" w:firstColumn="1" w:lastColumn="0" w:noHBand="0" w:noVBand="1"/>
      </w:tblPr>
      <w:tblGrid>
        <w:gridCol w:w="9019"/>
      </w:tblGrid>
      <w:tr w:rsidR="006037CC" w14:paraId="2CD2DE5B" w14:textId="77777777" w:rsidTr="0002198A">
        <w:trPr>
          <w:trHeight w:val="719"/>
        </w:trPr>
        <w:tc>
          <w:tcPr>
            <w:tcW w:w="9019" w:type="dxa"/>
          </w:tcPr>
          <w:p w14:paraId="0CDA4698" w14:textId="77777777" w:rsidR="006037CC" w:rsidRDefault="006037CC" w:rsidP="0002198A">
            <w:r>
              <w:t>Punkte:</w:t>
            </w:r>
          </w:p>
        </w:tc>
      </w:tr>
    </w:tbl>
    <w:p w14:paraId="004C362A" w14:textId="79DBD813" w:rsidR="00927580" w:rsidRDefault="00927580" w:rsidP="00927580"/>
    <w:p w14:paraId="22D98BD9" w14:textId="0A630F03" w:rsidR="003044BF" w:rsidRDefault="003044BF" w:rsidP="00CE2C39">
      <w:pPr>
        <w:rPr>
          <w:b/>
          <w:bCs/>
        </w:rPr>
      </w:pPr>
    </w:p>
    <w:p w14:paraId="15439FA3" w14:textId="77777777" w:rsidR="00085985" w:rsidRPr="00CE2C39" w:rsidRDefault="00085985" w:rsidP="00CE2C39">
      <w:pPr>
        <w:rPr>
          <w:b/>
          <w:bCs/>
        </w:rPr>
      </w:pPr>
    </w:p>
    <w:p w14:paraId="3AE2D0C6" w14:textId="77777777" w:rsidR="00CE2C39" w:rsidRPr="00085985" w:rsidRDefault="00CE2C39" w:rsidP="00CE2C39">
      <w:pPr>
        <w:rPr>
          <w:b/>
          <w:bCs/>
          <w:sz w:val="28"/>
          <w:szCs w:val="28"/>
        </w:rPr>
      </w:pPr>
      <w:r w:rsidRPr="00085985">
        <w:rPr>
          <w:b/>
          <w:bCs/>
          <w:sz w:val="28"/>
          <w:szCs w:val="28"/>
        </w:rPr>
        <w:t xml:space="preserve">Standardisieren – </w:t>
      </w:r>
      <w:proofErr w:type="spellStart"/>
      <w:r w:rsidRPr="00085985">
        <w:rPr>
          <w:b/>
          <w:bCs/>
          <w:sz w:val="28"/>
          <w:szCs w:val="28"/>
        </w:rPr>
        <w:t>Seiketsu</w:t>
      </w:r>
      <w:proofErr w:type="spellEnd"/>
      <w:r w:rsidRPr="00085985">
        <w:rPr>
          <w:b/>
          <w:bCs/>
          <w:sz w:val="28"/>
          <w:szCs w:val="28"/>
        </w:rPr>
        <w:t xml:space="preserve"> </w:t>
      </w:r>
    </w:p>
    <w:p w14:paraId="44BD7B06" w14:textId="3266D265" w:rsidR="001E6FDF" w:rsidRDefault="001E6FDF" w:rsidP="001E6FDF">
      <w:r w:rsidRPr="001E6FDF">
        <w:t xml:space="preserve">WERKZEUGE, AUSRÜSTUNG, </w:t>
      </w:r>
      <w:r>
        <w:t>SCHREIBARBEIT</w:t>
      </w:r>
      <w:r w:rsidRPr="001E6FDF">
        <w:t>, MÖBEL USW. werden ordentlich in ausgewiesenen Bereichen gelagert und unmittelbar nach Gebrauch an ihren richtigen Platz zurückgebracht.</w:t>
      </w:r>
    </w:p>
    <w:p w14:paraId="2DA24B7A" w14:textId="4636588B" w:rsidR="001E6FDF" w:rsidRDefault="001E6FDF" w:rsidP="001E6FDF"/>
    <w:tbl>
      <w:tblPr>
        <w:tblStyle w:val="Tabellenraster"/>
        <w:tblW w:w="0" w:type="auto"/>
        <w:tblLook w:val="04A0" w:firstRow="1" w:lastRow="0" w:firstColumn="1" w:lastColumn="0" w:noHBand="0" w:noVBand="1"/>
      </w:tblPr>
      <w:tblGrid>
        <w:gridCol w:w="9019"/>
      </w:tblGrid>
      <w:tr w:rsidR="006037CC" w14:paraId="621195B8" w14:textId="77777777" w:rsidTr="0002198A">
        <w:trPr>
          <w:trHeight w:val="719"/>
        </w:trPr>
        <w:tc>
          <w:tcPr>
            <w:tcW w:w="9019" w:type="dxa"/>
          </w:tcPr>
          <w:p w14:paraId="30A9182F" w14:textId="77777777" w:rsidR="006037CC" w:rsidRDefault="006037CC" w:rsidP="0002198A">
            <w:r>
              <w:t>Punkte:</w:t>
            </w:r>
          </w:p>
        </w:tc>
      </w:tr>
    </w:tbl>
    <w:p w14:paraId="2DEFA271" w14:textId="67C405F1" w:rsidR="001E6FDF" w:rsidRDefault="001E6FDF" w:rsidP="001E6FDF"/>
    <w:p w14:paraId="6624EA68" w14:textId="31417B4A" w:rsidR="001E6FDF" w:rsidRDefault="001E6FDF" w:rsidP="001E6FDF"/>
    <w:p w14:paraId="2FC79367" w14:textId="77777777" w:rsidR="001E6FDF" w:rsidRPr="001E6FDF" w:rsidRDefault="001E6FDF" w:rsidP="001E6FDF">
      <w:r w:rsidRPr="001E6FDF">
        <w:t>WARTUNGSAUFZEICHNUNGEN der Ausrüstung sind sichtbar und geben deutlich an, wann die letzte Wartung durchgeführt wurde.</w:t>
      </w:r>
    </w:p>
    <w:p w14:paraId="382381C0" w14:textId="6EC41D49" w:rsidR="001E6FDF" w:rsidRDefault="001E6FDF" w:rsidP="001E6FDF"/>
    <w:tbl>
      <w:tblPr>
        <w:tblStyle w:val="Tabellenraster"/>
        <w:tblW w:w="0" w:type="auto"/>
        <w:tblLook w:val="04A0" w:firstRow="1" w:lastRow="0" w:firstColumn="1" w:lastColumn="0" w:noHBand="0" w:noVBand="1"/>
      </w:tblPr>
      <w:tblGrid>
        <w:gridCol w:w="9019"/>
      </w:tblGrid>
      <w:tr w:rsidR="006037CC" w14:paraId="20AFCD19" w14:textId="77777777" w:rsidTr="0002198A">
        <w:trPr>
          <w:trHeight w:val="719"/>
        </w:trPr>
        <w:tc>
          <w:tcPr>
            <w:tcW w:w="9019" w:type="dxa"/>
          </w:tcPr>
          <w:p w14:paraId="57A99B18" w14:textId="77777777" w:rsidR="006037CC" w:rsidRDefault="006037CC" w:rsidP="0002198A">
            <w:r>
              <w:t>Punkte:</w:t>
            </w:r>
          </w:p>
        </w:tc>
      </w:tr>
    </w:tbl>
    <w:p w14:paraId="4A91D2BD" w14:textId="77777777" w:rsidR="001E6FDF" w:rsidRPr="001E6FDF" w:rsidRDefault="001E6FDF" w:rsidP="001E6FDF">
      <w:r w:rsidRPr="001E6FDF">
        <w:lastRenderedPageBreak/>
        <w:t>PRODUKTABFÄLLE (Späne, Behälter, Flüssigkeiten, Verpackungen usw.) werden konsequent und regelmäßig gereinigt und aus dem Arbeitsbereich entfernt.</w:t>
      </w:r>
    </w:p>
    <w:p w14:paraId="517FB6F8" w14:textId="668C7A89" w:rsidR="001E6FDF" w:rsidRDefault="001E6FDF" w:rsidP="001E6FDF"/>
    <w:tbl>
      <w:tblPr>
        <w:tblStyle w:val="Tabellenraster"/>
        <w:tblW w:w="0" w:type="auto"/>
        <w:tblLook w:val="04A0" w:firstRow="1" w:lastRow="0" w:firstColumn="1" w:lastColumn="0" w:noHBand="0" w:noVBand="1"/>
      </w:tblPr>
      <w:tblGrid>
        <w:gridCol w:w="9019"/>
      </w:tblGrid>
      <w:tr w:rsidR="006037CC" w14:paraId="4CC6CC50" w14:textId="77777777" w:rsidTr="0002198A">
        <w:trPr>
          <w:trHeight w:val="719"/>
        </w:trPr>
        <w:tc>
          <w:tcPr>
            <w:tcW w:w="9019" w:type="dxa"/>
          </w:tcPr>
          <w:p w14:paraId="135C08B5" w14:textId="77777777" w:rsidR="006037CC" w:rsidRDefault="006037CC" w:rsidP="0002198A">
            <w:r>
              <w:t>Punkte:</w:t>
            </w:r>
          </w:p>
        </w:tc>
      </w:tr>
    </w:tbl>
    <w:p w14:paraId="3645CF68" w14:textId="5F66E6B2" w:rsidR="001E6FDF" w:rsidRDefault="001E6FDF" w:rsidP="001E6FDF"/>
    <w:p w14:paraId="09AD1C39" w14:textId="51207D37" w:rsidR="001E6FDF" w:rsidRDefault="001E6FDF" w:rsidP="001E6FDF"/>
    <w:p w14:paraId="66707DE5" w14:textId="7700CF9F" w:rsidR="001E6FDF" w:rsidRDefault="001E6FDF" w:rsidP="001E6FDF">
      <w:r w:rsidRPr="001E6FDF">
        <w:t>VORBEUGENDE MASSNAHMEN wurden implementiert, um sicherzustellen, dass der Arbeitsplatz den 5S-Richtlinien entspricht (z. B. Systeme, die keine Ansammlung von Abfällen zulassen, wie z. B. Behälter zum Sammeln von Produktresten von Maschinen)</w:t>
      </w:r>
      <w:r>
        <w:t>.</w:t>
      </w:r>
    </w:p>
    <w:p w14:paraId="7529F667" w14:textId="65DEC022" w:rsidR="001E6FDF" w:rsidRDefault="001E6FDF" w:rsidP="001E6FDF"/>
    <w:tbl>
      <w:tblPr>
        <w:tblStyle w:val="Tabellenraster"/>
        <w:tblW w:w="0" w:type="auto"/>
        <w:tblLook w:val="04A0" w:firstRow="1" w:lastRow="0" w:firstColumn="1" w:lastColumn="0" w:noHBand="0" w:noVBand="1"/>
      </w:tblPr>
      <w:tblGrid>
        <w:gridCol w:w="9019"/>
      </w:tblGrid>
      <w:tr w:rsidR="006037CC" w14:paraId="64D36C44" w14:textId="77777777" w:rsidTr="0002198A">
        <w:trPr>
          <w:trHeight w:val="719"/>
        </w:trPr>
        <w:tc>
          <w:tcPr>
            <w:tcW w:w="9019" w:type="dxa"/>
          </w:tcPr>
          <w:p w14:paraId="0198FAA0" w14:textId="77777777" w:rsidR="006037CC" w:rsidRDefault="006037CC" w:rsidP="0002198A">
            <w:r>
              <w:t>Punkte:</w:t>
            </w:r>
          </w:p>
        </w:tc>
      </w:tr>
    </w:tbl>
    <w:p w14:paraId="2D7DB5CA" w14:textId="30D03F29" w:rsidR="001E6FDF" w:rsidRDefault="001E6FDF" w:rsidP="001E6FDF"/>
    <w:p w14:paraId="4013C70F" w14:textId="51C86902" w:rsidR="001E6FDF" w:rsidRDefault="001E6FDF" w:rsidP="001E6FDF"/>
    <w:p w14:paraId="3ABB9F6A" w14:textId="15BB3E3B" w:rsidR="001E6FDF" w:rsidRDefault="001E6FDF" w:rsidP="001E6FDF">
      <w:r w:rsidRPr="001E6FDF">
        <w:t>Die ARBEITSUMGEBUNG erfüllt die Anforderungen der auszuführenden Arbeit</w:t>
      </w:r>
      <w:r>
        <w:t>:</w:t>
      </w:r>
      <w:r w:rsidRPr="001E6FDF">
        <w:t xml:space="preserve"> Helligkeit und Farbe der Beleuchtung, Temperatur, Luftstrom und -qualität usw.</w:t>
      </w:r>
    </w:p>
    <w:p w14:paraId="4B4F1302" w14:textId="339908B2" w:rsidR="001E6FDF" w:rsidRDefault="001E6FDF" w:rsidP="001E6FDF"/>
    <w:tbl>
      <w:tblPr>
        <w:tblStyle w:val="Tabellenraster"/>
        <w:tblW w:w="0" w:type="auto"/>
        <w:tblLook w:val="04A0" w:firstRow="1" w:lastRow="0" w:firstColumn="1" w:lastColumn="0" w:noHBand="0" w:noVBand="1"/>
      </w:tblPr>
      <w:tblGrid>
        <w:gridCol w:w="9019"/>
      </w:tblGrid>
      <w:tr w:rsidR="006037CC" w14:paraId="3807C276" w14:textId="77777777" w:rsidTr="0002198A">
        <w:trPr>
          <w:trHeight w:val="719"/>
        </w:trPr>
        <w:tc>
          <w:tcPr>
            <w:tcW w:w="9019" w:type="dxa"/>
          </w:tcPr>
          <w:p w14:paraId="1DED69FD" w14:textId="77777777" w:rsidR="006037CC" w:rsidRDefault="006037CC" w:rsidP="0002198A">
            <w:r>
              <w:t>Punkte:</w:t>
            </w:r>
          </w:p>
        </w:tc>
      </w:tr>
    </w:tbl>
    <w:p w14:paraId="10EF6DC2" w14:textId="4D887F13" w:rsidR="001E6FDF" w:rsidRDefault="001E6FDF" w:rsidP="001E6FDF"/>
    <w:p w14:paraId="087FEA20" w14:textId="2E458885" w:rsidR="001E6FDF" w:rsidRDefault="001E6FDF" w:rsidP="001E6FDF"/>
    <w:p w14:paraId="3C932750" w14:textId="6C2FF655" w:rsidR="001E6FDF" w:rsidRDefault="001E6FDF" w:rsidP="001E6FDF">
      <w:r w:rsidRPr="001E6FDF">
        <w:t>Die ERGEBNISSE DES VORHERIGEN AUDITS werden ausgehängt und sind für das gesamte Team gut sichtbar</w:t>
      </w:r>
      <w:r>
        <w:t>.</w:t>
      </w:r>
    </w:p>
    <w:p w14:paraId="070A1025" w14:textId="281A1942" w:rsidR="001E6FDF" w:rsidRDefault="001E6FDF" w:rsidP="001E6FDF"/>
    <w:tbl>
      <w:tblPr>
        <w:tblStyle w:val="Tabellenraster"/>
        <w:tblW w:w="0" w:type="auto"/>
        <w:tblLook w:val="04A0" w:firstRow="1" w:lastRow="0" w:firstColumn="1" w:lastColumn="0" w:noHBand="0" w:noVBand="1"/>
      </w:tblPr>
      <w:tblGrid>
        <w:gridCol w:w="9019"/>
      </w:tblGrid>
      <w:tr w:rsidR="006037CC" w14:paraId="7392AD7E" w14:textId="77777777" w:rsidTr="0002198A">
        <w:trPr>
          <w:trHeight w:val="719"/>
        </w:trPr>
        <w:tc>
          <w:tcPr>
            <w:tcW w:w="9019" w:type="dxa"/>
          </w:tcPr>
          <w:p w14:paraId="1CBC0183" w14:textId="77777777" w:rsidR="006037CC" w:rsidRDefault="006037CC" w:rsidP="0002198A">
            <w:r>
              <w:t>Punkte:</w:t>
            </w:r>
          </w:p>
        </w:tc>
      </w:tr>
    </w:tbl>
    <w:p w14:paraId="0C47CD33" w14:textId="623527EF" w:rsidR="001E6FDF" w:rsidRDefault="001E6FDF" w:rsidP="001E6FDF"/>
    <w:p w14:paraId="2C49D777" w14:textId="27DBA954" w:rsidR="001E6FDF" w:rsidRDefault="001E6FDF" w:rsidP="001E6FDF"/>
    <w:p w14:paraId="3B911F7D" w14:textId="77777777" w:rsidR="001E6FDF" w:rsidRPr="001E6FDF" w:rsidRDefault="001E6FDF" w:rsidP="001E6FDF">
      <w:r w:rsidRPr="001E6FDF">
        <w:t>BEREICHE FÜR VERBESSERUNGEN, die während des vorherigen Audits identifiziert wurden, wurden angegangen und abgeschlossen.</w:t>
      </w:r>
    </w:p>
    <w:p w14:paraId="30FBBEBA" w14:textId="0ED288C3" w:rsidR="001E6FDF" w:rsidRDefault="001E6FDF" w:rsidP="001E6FDF"/>
    <w:tbl>
      <w:tblPr>
        <w:tblStyle w:val="Tabellenraster"/>
        <w:tblW w:w="0" w:type="auto"/>
        <w:tblLook w:val="04A0" w:firstRow="1" w:lastRow="0" w:firstColumn="1" w:lastColumn="0" w:noHBand="0" w:noVBand="1"/>
      </w:tblPr>
      <w:tblGrid>
        <w:gridCol w:w="9019"/>
      </w:tblGrid>
      <w:tr w:rsidR="006037CC" w14:paraId="4A60ADF7" w14:textId="77777777" w:rsidTr="0002198A">
        <w:trPr>
          <w:trHeight w:val="719"/>
        </w:trPr>
        <w:tc>
          <w:tcPr>
            <w:tcW w:w="9019" w:type="dxa"/>
          </w:tcPr>
          <w:p w14:paraId="5D16AFBC" w14:textId="77777777" w:rsidR="006037CC" w:rsidRDefault="006037CC" w:rsidP="0002198A">
            <w:r>
              <w:t>Punkte:</w:t>
            </w:r>
          </w:p>
        </w:tc>
      </w:tr>
    </w:tbl>
    <w:p w14:paraId="3DD555AA" w14:textId="7F1A12D5" w:rsidR="001E6FDF" w:rsidRDefault="001E6FDF" w:rsidP="001E6FDF"/>
    <w:p w14:paraId="3D10B2A7" w14:textId="5E4FF6DF" w:rsidR="001E6FDF" w:rsidRDefault="001E6FDF" w:rsidP="001E6FDF">
      <w:pPr>
        <w:rPr>
          <w:b/>
          <w:bCs/>
        </w:rPr>
      </w:pPr>
    </w:p>
    <w:p w14:paraId="3CBEADDE" w14:textId="77777777" w:rsidR="00085985" w:rsidRDefault="00085985" w:rsidP="001E6FDF">
      <w:pPr>
        <w:rPr>
          <w:b/>
          <w:bCs/>
        </w:rPr>
      </w:pPr>
    </w:p>
    <w:p w14:paraId="265182D8" w14:textId="77CAE06D" w:rsidR="001E6FDF" w:rsidRPr="00085985" w:rsidRDefault="001E6FDF" w:rsidP="001E6FDF">
      <w:pPr>
        <w:rPr>
          <w:sz w:val="28"/>
          <w:szCs w:val="28"/>
        </w:rPr>
      </w:pPr>
      <w:r w:rsidRPr="00085985">
        <w:rPr>
          <w:b/>
          <w:bCs/>
          <w:sz w:val="28"/>
          <w:szCs w:val="28"/>
        </w:rPr>
        <w:t xml:space="preserve">Selbstdisziplin – </w:t>
      </w:r>
      <w:proofErr w:type="spellStart"/>
      <w:r w:rsidRPr="00085985">
        <w:rPr>
          <w:b/>
          <w:bCs/>
          <w:sz w:val="28"/>
          <w:szCs w:val="28"/>
        </w:rPr>
        <w:t>Shitsuke</w:t>
      </w:r>
      <w:proofErr w:type="spellEnd"/>
      <w:r w:rsidRPr="00085985">
        <w:rPr>
          <w:sz w:val="28"/>
          <w:szCs w:val="28"/>
        </w:rPr>
        <w:t xml:space="preserve"> </w:t>
      </w:r>
    </w:p>
    <w:p w14:paraId="650030CA" w14:textId="18ABB077" w:rsidR="001E6FDF" w:rsidRDefault="001E6FDF" w:rsidP="001E6FDF">
      <w:r w:rsidRPr="001E6FDF">
        <w:t>Ein Mitglied des MANAGEMENTS hat in den letzten drei Auditzeiträumen an einer 5S-Aktivität wie einem Audit oder einer anderen Aktivität teilgenommen.</w:t>
      </w:r>
    </w:p>
    <w:p w14:paraId="0D9D85D2" w14:textId="6F2392CB" w:rsidR="001E6FDF" w:rsidRDefault="001E6FDF" w:rsidP="001E6FDF"/>
    <w:tbl>
      <w:tblPr>
        <w:tblStyle w:val="Tabellenraster"/>
        <w:tblW w:w="0" w:type="auto"/>
        <w:tblLook w:val="04A0" w:firstRow="1" w:lastRow="0" w:firstColumn="1" w:lastColumn="0" w:noHBand="0" w:noVBand="1"/>
      </w:tblPr>
      <w:tblGrid>
        <w:gridCol w:w="9019"/>
      </w:tblGrid>
      <w:tr w:rsidR="006037CC" w14:paraId="3D4F9DF6" w14:textId="77777777" w:rsidTr="0002198A">
        <w:trPr>
          <w:trHeight w:val="719"/>
        </w:trPr>
        <w:tc>
          <w:tcPr>
            <w:tcW w:w="9019" w:type="dxa"/>
          </w:tcPr>
          <w:p w14:paraId="79FEC16E" w14:textId="77777777" w:rsidR="006037CC" w:rsidRDefault="006037CC" w:rsidP="0002198A">
            <w:r>
              <w:t>Punkte:</w:t>
            </w:r>
          </w:p>
        </w:tc>
      </w:tr>
    </w:tbl>
    <w:p w14:paraId="42C356DA" w14:textId="77777777" w:rsidR="001E6FDF" w:rsidRPr="001E6FDF" w:rsidRDefault="001E6FDF" w:rsidP="001E6FDF"/>
    <w:p w14:paraId="10715469" w14:textId="44A290A7" w:rsidR="001E6FDF" w:rsidRDefault="001E6FDF" w:rsidP="001E6FDF"/>
    <w:p w14:paraId="36EAF5EF" w14:textId="77777777" w:rsidR="001E6FDF" w:rsidRPr="001E6FDF" w:rsidRDefault="001E6FDF" w:rsidP="001E6FDF">
      <w:r w:rsidRPr="001E6FDF">
        <w:lastRenderedPageBreak/>
        <w:t>ANERKENNUNG wird an Teams vergeben, die sich an 5S-Aktivitäten beteiligen.</w:t>
      </w:r>
    </w:p>
    <w:p w14:paraId="2B94244C" w14:textId="6AC8AC5E" w:rsidR="001E6FDF" w:rsidRDefault="001E6FDF" w:rsidP="001E6FDF"/>
    <w:tbl>
      <w:tblPr>
        <w:tblStyle w:val="Tabellenraster"/>
        <w:tblW w:w="0" w:type="auto"/>
        <w:tblLook w:val="04A0" w:firstRow="1" w:lastRow="0" w:firstColumn="1" w:lastColumn="0" w:noHBand="0" w:noVBand="1"/>
      </w:tblPr>
      <w:tblGrid>
        <w:gridCol w:w="9019"/>
      </w:tblGrid>
      <w:tr w:rsidR="006037CC" w14:paraId="675B29B9" w14:textId="77777777" w:rsidTr="0002198A">
        <w:trPr>
          <w:trHeight w:val="719"/>
        </w:trPr>
        <w:tc>
          <w:tcPr>
            <w:tcW w:w="9019" w:type="dxa"/>
          </w:tcPr>
          <w:p w14:paraId="326BA9BB" w14:textId="77777777" w:rsidR="006037CC" w:rsidRDefault="006037CC" w:rsidP="0002198A">
            <w:r>
              <w:t>Punkte:</w:t>
            </w:r>
          </w:p>
        </w:tc>
      </w:tr>
    </w:tbl>
    <w:p w14:paraId="2F898C0F" w14:textId="3D36F990" w:rsidR="001E6FDF" w:rsidRDefault="001E6FDF" w:rsidP="001E6FDF"/>
    <w:p w14:paraId="0110E375" w14:textId="7FF2A052" w:rsidR="001E6FDF" w:rsidRDefault="001E6FDF" w:rsidP="001E6FDF"/>
    <w:p w14:paraId="423FA1A5" w14:textId="77777777" w:rsidR="001E6FDF" w:rsidRPr="001E6FDF" w:rsidRDefault="001E6FDF" w:rsidP="001E6FDF">
      <w:r w:rsidRPr="001E6FDF">
        <w:t>ZEIT UND RESSOURCEN werden den 5S-Aktivitäten zugewiesen (z. B. festgelegte tägliche/wöchentliche Reinigungszeit, 5S-Teamleiter).</w:t>
      </w:r>
    </w:p>
    <w:p w14:paraId="19FD5910" w14:textId="0BE2EC25" w:rsidR="001E6FDF" w:rsidRDefault="001E6FDF" w:rsidP="001E6FDF"/>
    <w:tbl>
      <w:tblPr>
        <w:tblStyle w:val="Tabellenraster"/>
        <w:tblW w:w="0" w:type="auto"/>
        <w:tblLook w:val="04A0" w:firstRow="1" w:lastRow="0" w:firstColumn="1" w:lastColumn="0" w:noHBand="0" w:noVBand="1"/>
      </w:tblPr>
      <w:tblGrid>
        <w:gridCol w:w="9019"/>
      </w:tblGrid>
      <w:tr w:rsidR="006037CC" w14:paraId="0AB267CF" w14:textId="77777777" w:rsidTr="0002198A">
        <w:trPr>
          <w:trHeight w:val="719"/>
        </w:trPr>
        <w:tc>
          <w:tcPr>
            <w:tcW w:w="9019" w:type="dxa"/>
          </w:tcPr>
          <w:p w14:paraId="2F5C804A" w14:textId="77777777" w:rsidR="006037CC" w:rsidRDefault="006037CC" w:rsidP="0002198A">
            <w:r>
              <w:t>Punkte:</w:t>
            </w:r>
          </w:p>
        </w:tc>
      </w:tr>
    </w:tbl>
    <w:p w14:paraId="1B8A10E0" w14:textId="2A9E867A" w:rsidR="001E6FDF" w:rsidRDefault="001E6FDF" w:rsidP="001E6FDF"/>
    <w:p w14:paraId="1E99B663" w14:textId="09F6B30F" w:rsidR="001E6FDF" w:rsidRDefault="001E6FDF" w:rsidP="001E6FDF"/>
    <w:p w14:paraId="0CD57BC3" w14:textId="77777777" w:rsidR="001E6FDF" w:rsidRPr="001E6FDF" w:rsidRDefault="001E6FDF" w:rsidP="001E6FDF">
      <w:r w:rsidRPr="001E6FDF">
        <w:t>Allen Bedienern, Teamleitern, Vorgesetzten usw. werden 5S-AKTIVITÄTEN zugewiesen, die mindestens einmal pro Woche durchgeführt werden müssen.</w:t>
      </w:r>
    </w:p>
    <w:p w14:paraId="583FF7AD" w14:textId="499E3E05" w:rsidR="001E6FDF" w:rsidRDefault="001E6FDF" w:rsidP="001E6FDF"/>
    <w:tbl>
      <w:tblPr>
        <w:tblStyle w:val="Tabellenraster"/>
        <w:tblW w:w="0" w:type="auto"/>
        <w:tblLook w:val="04A0" w:firstRow="1" w:lastRow="0" w:firstColumn="1" w:lastColumn="0" w:noHBand="0" w:noVBand="1"/>
      </w:tblPr>
      <w:tblGrid>
        <w:gridCol w:w="9019"/>
      </w:tblGrid>
      <w:tr w:rsidR="006037CC" w14:paraId="6D736A23" w14:textId="77777777" w:rsidTr="0002198A">
        <w:trPr>
          <w:trHeight w:val="719"/>
        </w:trPr>
        <w:tc>
          <w:tcPr>
            <w:tcW w:w="9019" w:type="dxa"/>
          </w:tcPr>
          <w:p w14:paraId="79452A44" w14:textId="77777777" w:rsidR="006037CC" w:rsidRDefault="006037CC" w:rsidP="0002198A">
            <w:r>
              <w:t>Punkte:</w:t>
            </w:r>
          </w:p>
        </w:tc>
      </w:tr>
    </w:tbl>
    <w:p w14:paraId="56BE1F34" w14:textId="121562A5" w:rsidR="001E6FDF" w:rsidRDefault="001E6FDF" w:rsidP="001E6FDF"/>
    <w:p w14:paraId="5976204B" w14:textId="23C1BA9C" w:rsidR="001E6FDF" w:rsidRDefault="001E6FDF" w:rsidP="001E6FDF"/>
    <w:p w14:paraId="69379B77" w14:textId="77777777" w:rsidR="001E6FDF" w:rsidRPr="001E6FDF" w:rsidRDefault="001E6FDF" w:rsidP="001E6FDF">
      <w:r w:rsidRPr="001E6FDF">
        <w:t>Das Team ergriff die INITIATIVE, um Verbesserungen am Arbeitsplatz vorzunehmen, die während des letzten Audits NICHT identifiziert wurden.</w:t>
      </w:r>
    </w:p>
    <w:p w14:paraId="5A20B296" w14:textId="37EA8F45" w:rsidR="001E6FDF" w:rsidRDefault="001E6FDF" w:rsidP="001E6FDF"/>
    <w:tbl>
      <w:tblPr>
        <w:tblStyle w:val="Tabellenraster"/>
        <w:tblW w:w="0" w:type="auto"/>
        <w:tblLook w:val="04A0" w:firstRow="1" w:lastRow="0" w:firstColumn="1" w:lastColumn="0" w:noHBand="0" w:noVBand="1"/>
      </w:tblPr>
      <w:tblGrid>
        <w:gridCol w:w="9019"/>
      </w:tblGrid>
      <w:tr w:rsidR="006037CC" w14:paraId="5E3E67A3" w14:textId="77777777" w:rsidTr="0002198A">
        <w:trPr>
          <w:trHeight w:val="719"/>
        </w:trPr>
        <w:tc>
          <w:tcPr>
            <w:tcW w:w="9019" w:type="dxa"/>
          </w:tcPr>
          <w:p w14:paraId="7FBBAF3B" w14:textId="77777777" w:rsidR="006037CC" w:rsidRDefault="006037CC" w:rsidP="0002198A">
            <w:r>
              <w:t>Punkte:</w:t>
            </w:r>
          </w:p>
        </w:tc>
      </w:tr>
    </w:tbl>
    <w:p w14:paraId="3C87264E" w14:textId="5AD229F7" w:rsidR="001E6FDF" w:rsidRDefault="001E6FDF" w:rsidP="001E6FDF"/>
    <w:p w14:paraId="4BA0C7AA" w14:textId="77777777" w:rsidR="00085985" w:rsidRDefault="00085985" w:rsidP="001E6FDF"/>
    <w:p w14:paraId="7DB88F23" w14:textId="2C582ACD" w:rsidR="001E6FDF" w:rsidRDefault="001E6FDF" w:rsidP="001E6FDF"/>
    <w:p w14:paraId="4D6EC254" w14:textId="7A20E3DA" w:rsidR="001E6FDF" w:rsidRPr="00085985" w:rsidRDefault="00085985" w:rsidP="001E6FDF">
      <w:pPr>
        <w:rPr>
          <w:b/>
          <w:bCs/>
          <w:sz w:val="28"/>
          <w:szCs w:val="28"/>
        </w:rPr>
      </w:pPr>
      <w:r w:rsidRPr="00085985">
        <w:rPr>
          <w:b/>
          <w:bCs/>
          <w:sz w:val="28"/>
          <w:szCs w:val="28"/>
        </w:rPr>
        <w:t>Abschluss</w:t>
      </w:r>
    </w:p>
    <w:p w14:paraId="72429EFC" w14:textId="5F45D988" w:rsidR="001E6FDF" w:rsidRDefault="001E6FDF" w:rsidP="001E6FDF">
      <w:r>
        <w:t>Gesamtbeobachtungen und Anmerkungen:</w:t>
      </w:r>
    </w:p>
    <w:p w14:paraId="15B7290D" w14:textId="77777777" w:rsidR="001E6FDF" w:rsidRDefault="001E6FDF" w:rsidP="001E6FDF"/>
    <w:tbl>
      <w:tblPr>
        <w:tblStyle w:val="Tabellenraster"/>
        <w:tblW w:w="9021" w:type="dxa"/>
        <w:tblLook w:val="04A0" w:firstRow="1" w:lastRow="0" w:firstColumn="1" w:lastColumn="0" w:noHBand="0" w:noVBand="1"/>
      </w:tblPr>
      <w:tblGrid>
        <w:gridCol w:w="9021"/>
      </w:tblGrid>
      <w:tr w:rsidR="001E6FDF" w14:paraId="0CEF9C24" w14:textId="77777777" w:rsidTr="006037CC">
        <w:trPr>
          <w:trHeight w:val="1446"/>
        </w:trPr>
        <w:tc>
          <w:tcPr>
            <w:tcW w:w="9021" w:type="dxa"/>
          </w:tcPr>
          <w:p w14:paraId="1746A9DF" w14:textId="77777777" w:rsidR="001E6FDF" w:rsidRDefault="001E6FDF" w:rsidP="001E6FDF"/>
        </w:tc>
      </w:tr>
    </w:tbl>
    <w:p w14:paraId="36553C13" w14:textId="77777777" w:rsidR="00085985" w:rsidRDefault="00085985" w:rsidP="00085985"/>
    <w:p w14:paraId="4F460335" w14:textId="4BF5F786" w:rsidR="00085985" w:rsidRDefault="00085985" w:rsidP="00085985"/>
    <w:p w14:paraId="36259F68" w14:textId="77777777" w:rsidR="00085985" w:rsidRDefault="00085985" w:rsidP="00085985"/>
    <w:p w14:paraId="6D248590" w14:textId="7EEE6650" w:rsidR="00085985" w:rsidRDefault="00085985" w:rsidP="00085985">
      <w:r w:rsidRPr="00085985">
        <w:t xml:space="preserve">Name und Unterschrift des </w:t>
      </w:r>
      <w:r>
        <w:t>Werksleiters</w:t>
      </w:r>
      <w:r w:rsidRPr="00085985">
        <w:t xml:space="preserve"> oder eines zugewiesenen Mitarbeiters</w:t>
      </w:r>
      <w:r>
        <w:t>:</w:t>
      </w:r>
    </w:p>
    <w:p w14:paraId="15A215CF" w14:textId="77777777" w:rsidR="00085985" w:rsidRDefault="00085985" w:rsidP="00085985"/>
    <w:tbl>
      <w:tblPr>
        <w:tblStyle w:val="Tabellenraster"/>
        <w:tblW w:w="8998" w:type="dxa"/>
        <w:tblLook w:val="04A0" w:firstRow="1" w:lastRow="0" w:firstColumn="1" w:lastColumn="0" w:noHBand="0" w:noVBand="1"/>
      </w:tblPr>
      <w:tblGrid>
        <w:gridCol w:w="8998"/>
      </w:tblGrid>
      <w:tr w:rsidR="00085985" w14:paraId="29BBC348" w14:textId="77777777" w:rsidTr="006037CC">
        <w:trPr>
          <w:trHeight w:val="1292"/>
        </w:trPr>
        <w:tc>
          <w:tcPr>
            <w:tcW w:w="8998" w:type="dxa"/>
          </w:tcPr>
          <w:p w14:paraId="44A20772" w14:textId="77777777" w:rsidR="00085985" w:rsidRDefault="00085985" w:rsidP="00085985">
            <w:pPr>
              <w:jc w:val="center"/>
            </w:pPr>
          </w:p>
          <w:p w14:paraId="40376F75" w14:textId="1B1AC623" w:rsidR="00085985" w:rsidRDefault="00085985" w:rsidP="00085985">
            <w:pPr>
              <w:jc w:val="center"/>
            </w:pPr>
          </w:p>
        </w:tc>
      </w:tr>
    </w:tbl>
    <w:p w14:paraId="79097751" w14:textId="77777777" w:rsidR="00CE2C39" w:rsidRPr="006056C9" w:rsidRDefault="00CE2C39" w:rsidP="006056C9"/>
    <w:sectPr w:rsidR="00CE2C39" w:rsidRPr="006056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23A"/>
    <w:multiLevelType w:val="hybridMultilevel"/>
    <w:tmpl w:val="AF3AAF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2917D47"/>
    <w:multiLevelType w:val="hybridMultilevel"/>
    <w:tmpl w:val="31D059C6"/>
    <w:lvl w:ilvl="0" w:tplc="04CA3C3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6060981">
    <w:abstractNumId w:val="0"/>
  </w:num>
  <w:num w:numId="2" w16cid:durableId="949118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ACD"/>
    <w:rsid w:val="00085985"/>
    <w:rsid w:val="001E6FDF"/>
    <w:rsid w:val="003044BF"/>
    <w:rsid w:val="004A6668"/>
    <w:rsid w:val="006037CC"/>
    <w:rsid w:val="006056C9"/>
    <w:rsid w:val="008C794C"/>
    <w:rsid w:val="008E78CB"/>
    <w:rsid w:val="00927580"/>
    <w:rsid w:val="00A561E5"/>
    <w:rsid w:val="00CE2C39"/>
    <w:rsid w:val="00D36252"/>
    <w:rsid w:val="00F17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43D2C8F"/>
  <w15:chartTrackingRefBased/>
  <w15:docId w15:val="{0A831EE9-1F0E-7945-AAD0-AA6CE131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6F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17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2">
    <w:name w:val="Grid Table 5 Dark Accent 2"/>
    <w:basedOn w:val="NormaleTabelle"/>
    <w:uiPriority w:val="50"/>
    <w:rsid w:val="00F17A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enabsatz">
    <w:name w:val="List Paragraph"/>
    <w:basedOn w:val="Standard"/>
    <w:uiPriority w:val="34"/>
    <w:qFormat/>
    <w:rsid w:val="00605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980">
      <w:bodyDiv w:val="1"/>
      <w:marLeft w:val="0"/>
      <w:marRight w:val="0"/>
      <w:marTop w:val="0"/>
      <w:marBottom w:val="0"/>
      <w:divBdr>
        <w:top w:val="none" w:sz="0" w:space="0" w:color="auto"/>
        <w:left w:val="none" w:sz="0" w:space="0" w:color="auto"/>
        <w:bottom w:val="none" w:sz="0" w:space="0" w:color="auto"/>
        <w:right w:val="none" w:sz="0" w:space="0" w:color="auto"/>
      </w:divBdr>
    </w:div>
    <w:div w:id="109477686">
      <w:bodyDiv w:val="1"/>
      <w:marLeft w:val="0"/>
      <w:marRight w:val="0"/>
      <w:marTop w:val="0"/>
      <w:marBottom w:val="0"/>
      <w:divBdr>
        <w:top w:val="none" w:sz="0" w:space="0" w:color="auto"/>
        <w:left w:val="none" w:sz="0" w:space="0" w:color="auto"/>
        <w:bottom w:val="none" w:sz="0" w:space="0" w:color="auto"/>
        <w:right w:val="none" w:sz="0" w:space="0" w:color="auto"/>
      </w:divBdr>
    </w:div>
    <w:div w:id="128478962">
      <w:bodyDiv w:val="1"/>
      <w:marLeft w:val="0"/>
      <w:marRight w:val="0"/>
      <w:marTop w:val="0"/>
      <w:marBottom w:val="0"/>
      <w:divBdr>
        <w:top w:val="none" w:sz="0" w:space="0" w:color="auto"/>
        <w:left w:val="none" w:sz="0" w:space="0" w:color="auto"/>
        <w:bottom w:val="none" w:sz="0" w:space="0" w:color="auto"/>
        <w:right w:val="none" w:sz="0" w:space="0" w:color="auto"/>
      </w:divBdr>
    </w:div>
    <w:div w:id="150947547">
      <w:bodyDiv w:val="1"/>
      <w:marLeft w:val="0"/>
      <w:marRight w:val="0"/>
      <w:marTop w:val="0"/>
      <w:marBottom w:val="0"/>
      <w:divBdr>
        <w:top w:val="none" w:sz="0" w:space="0" w:color="auto"/>
        <w:left w:val="none" w:sz="0" w:space="0" w:color="auto"/>
        <w:bottom w:val="none" w:sz="0" w:space="0" w:color="auto"/>
        <w:right w:val="none" w:sz="0" w:space="0" w:color="auto"/>
      </w:divBdr>
    </w:div>
    <w:div w:id="165168283">
      <w:bodyDiv w:val="1"/>
      <w:marLeft w:val="0"/>
      <w:marRight w:val="0"/>
      <w:marTop w:val="0"/>
      <w:marBottom w:val="0"/>
      <w:divBdr>
        <w:top w:val="none" w:sz="0" w:space="0" w:color="auto"/>
        <w:left w:val="none" w:sz="0" w:space="0" w:color="auto"/>
        <w:bottom w:val="none" w:sz="0" w:space="0" w:color="auto"/>
        <w:right w:val="none" w:sz="0" w:space="0" w:color="auto"/>
      </w:divBdr>
    </w:div>
    <w:div w:id="188496631">
      <w:bodyDiv w:val="1"/>
      <w:marLeft w:val="0"/>
      <w:marRight w:val="0"/>
      <w:marTop w:val="0"/>
      <w:marBottom w:val="0"/>
      <w:divBdr>
        <w:top w:val="none" w:sz="0" w:space="0" w:color="auto"/>
        <w:left w:val="none" w:sz="0" w:space="0" w:color="auto"/>
        <w:bottom w:val="none" w:sz="0" w:space="0" w:color="auto"/>
        <w:right w:val="none" w:sz="0" w:space="0" w:color="auto"/>
      </w:divBdr>
    </w:div>
    <w:div w:id="242685887">
      <w:bodyDiv w:val="1"/>
      <w:marLeft w:val="0"/>
      <w:marRight w:val="0"/>
      <w:marTop w:val="0"/>
      <w:marBottom w:val="0"/>
      <w:divBdr>
        <w:top w:val="none" w:sz="0" w:space="0" w:color="auto"/>
        <w:left w:val="none" w:sz="0" w:space="0" w:color="auto"/>
        <w:bottom w:val="none" w:sz="0" w:space="0" w:color="auto"/>
        <w:right w:val="none" w:sz="0" w:space="0" w:color="auto"/>
      </w:divBdr>
    </w:div>
    <w:div w:id="265310603">
      <w:bodyDiv w:val="1"/>
      <w:marLeft w:val="0"/>
      <w:marRight w:val="0"/>
      <w:marTop w:val="0"/>
      <w:marBottom w:val="0"/>
      <w:divBdr>
        <w:top w:val="none" w:sz="0" w:space="0" w:color="auto"/>
        <w:left w:val="none" w:sz="0" w:space="0" w:color="auto"/>
        <w:bottom w:val="none" w:sz="0" w:space="0" w:color="auto"/>
        <w:right w:val="none" w:sz="0" w:space="0" w:color="auto"/>
      </w:divBdr>
    </w:div>
    <w:div w:id="269316847">
      <w:bodyDiv w:val="1"/>
      <w:marLeft w:val="0"/>
      <w:marRight w:val="0"/>
      <w:marTop w:val="0"/>
      <w:marBottom w:val="0"/>
      <w:divBdr>
        <w:top w:val="none" w:sz="0" w:space="0" w:color="auto"/>
        <w:left w:val="none" w:sz="0" w:space="0" w:color="auto"/>
        <w:bottom w:val="none" w:sz="0" w:space="0" w:color="auto"/>
        <w:right w:val="none" w:sz="0" w:space="0" w:color="auto"/>
      </w:divBdr>
    </w:div>
    <w:div w:id="456026851">
      <w:bodyDiv w:val="1"/>
      <w:marLeft w:val="0"/>
      <w:marRight w:val="0"/>
      <w:marTop w:val="0"/>
      <w:marBottom w:val="0"/>
      <w:divBdr>
        <w:top w:val="none" w:sz="0" w:space="0" w:color="auto"/>
        <w:left w:val="none" w:sz="0" w:space="0" w:color="auto"/>
        <w:bottom w:val="none" w:sz="0" w:space="0" w:color="auto"/>
        <w:right w:val="none" w:sz="0" w:space="0" w:color="auto"/>
      </w:divBdr>
    </w:div>
    <w:div w:id="565411328">
      <w:bodyDiv w:val="1"/>
      <w:marLeft w:val="0"/>
      <w:marRight w:val="0"/>
      <w:marTop w:val="0"/>
      <w:marBottom w:val="0"/>
      <w:divBdr>
        <w:top w:val="none" w:sz="0" w:space="0" w:color="auto"/>
        <w:left w:val="none" w:sz="0" w:space="0" w:color="auto"/>
        <w:bottom w:val="none" w:sz="0" w:space="0" w:color="auto"/>
        <w:right w:val="none" w:sz="0" w:space="0" w:color="auto"/>
      </w:divBdr>
    </w:div>
    <w:div w:id="680934556">
      <w:bodyDiv w:val="1"/>
      <w:marLeft w:val="0"/>
      <w:marRight w:val="0"/>
      <w:marTop w:val="0"/>
      <w:marBottom w:val="0"/>
      <w:divBdr>
        <w:top w:val="none" w:sz="0" w:space="0" w:color="auto"/>
        <w:left w:val="none" w:sz="0" w:space="0" w:color="auto"/>
        <w:bottom w:val="none" w:sz="0" w:space="0" w:color="auto"/>
        <w:right w:val="none" w:sz="0" w:space="0" w:color="auto"/>
      </w:divBdr>
    </w:div>
    <w:div w:id="729962249">
      <w:bodyDiv w:val="1"/>
      <w:marLeft w:val="0"/>
      <w:marRight w:val="0"/>
      <w:marTop w:val="0"/>
      <w:marBottom w:val="0"/>
      <w:divBdr>
        <w:top w:val="none" w:sz="0" w:space="0" w:color="auto"/>
        <w:left w:val="none" w:sz="0" w:space="0" w:color="auto"/>
        <w:bottom w:val="none" w:sz="0" w:space="0" w:color="auto"/>
        <w:right w:val="none" w:sz="0" w:space="0" w:color="auto"/>
      </w:divBdr>
    </w:div>
    <w:div w:id="767889863">
      <w:bodyDiv w:val="1"/>
      <w:marLeft w:val="0"/>
      <w:marRight w:val="0"/>
      <w:marTop w:val="0"/>
      <w:marBottom w:val="0"/>
      <w:divBdr>
        <w:top w:val="none" w:sz="0" w:space="0" w:color="auto"/>
        <w:left w:val="none" w:sz="0" w:space="0" w:color="auto"/>
        <w:bottom w:val="none" w:sz="0" w:space="0" w:color="auto"/>
        <w:right w:val="none" w:sz="0" w:space="0" w:color="auto"/>
      </w:divBdr>
    </w:div>
    <w:div w:id="819425998">
      <w:bodyDiv w:val="1"/>
      <w:marLeft w:val="0"/>
      <w:marRight w:val="0"/>
      <w:marTop w:val="0"/>
      <w:marBottom w:val="0"/>
      <w:divBdr>
        <w:top w:val="none" w:sz="0" w:space="0" w:color="auto"/>
        <w:left w:val="none" w:sz="0" w:space="0" w:color="auto"/>
        <w:bottom w:val="none" w:sz="0" w:space="0" w:color="auto"/>
        <w:right w:val="none" w:sz="0" w:space="0" w:color="auto"/>
      </w:divBdr>
    </w:div>
    <w:div w:id="904753598">
      <w:bodyDiv w:val="1"/>
      <w:marLeft w:val="0"/>
      <w:marRight w:val="0"/>
      <w:marTop w:val="0"/>
      <w:marBottom w:val="0"/>
      <w:divBdr>
        <w:top w:val="none" w:sz="0" w:space="0" w:color="auto"/>
        <w:left w:val="none" w:sz="0" w:space="0" w:color="auto"/>
        <w:bottom w:val="none" w:sz="0" w:space="0" w:color="auto"/>
        <w:right w:val="none" w:sz="0" w:space="0" w:color="auto"/>
      </w:divBdr>
    </w:div>
    <w:div w:id="1027877584">
      <w:bodyDiv w:val="1"/>
      <w:marLeft w:val="0"/>
      <w:marRight w:val="0"/>
      <w:marTop w:val="0"/>
      <w:marBottom w:val="0"/>
      <w:divBdr>
        <w:top w:val="none" w:sz="0" w:space="0" w:color="auto"/>
        <w:left w:val="none" w:sz="0" w:space="0" w:color="auto"/>
        <w:bottom w:val="none" w:sz="0" w:space="0" w:color="auto"/>
        <w:right w:val="none" w:sz="0" w:space="0" w:color="auto"/>
      </w:divBdr>
    </w:div>
    <w:div w:id="1064908481">
      <w:bodyDiv w:val="1"/>
      <w:marLeft w:val="0"/>
      <w:marRight w:val="0"/>
      <w:marTop w:val="0"/>
      <w:marBottom w:val="0"/>
      <w:divBdr>
        <w:top w:val="none" w:sz="0" w:space="0" w:color="auto"/>
        <w:left w:val="none" w:sz="0" w:space="0" w:color="auto"/>
        <w:bottom w:val="none" w:sz="0" w:space="0" w:color="auto"/>
        <w:right w:val="none" w:sz="0" w:space="0" w:color="auto"/>
      </w:divBdr>
    </w:div>
    <w:div w:id="1108545381">
      <w:bodyDiv w:val="1"/>
      <w:marLeft w:val="0"/>
      <w:marRight w:val="0"/>
      <w:marTop w:val="0"/>
      <w:marBottom w:val="0"/>
      <w:divBdr>
        <w:top w:val="none" w:sz="0" w:space="0" w:color="auto"/>
        <w:left w:val="none" w:sz="0" w:space="0" w:color="auto"/>
        <w:bottom w:val="none" w:sz="0" w:space="0" w:color="auto"/>
        <w:right w:val="none" w:sz="0" w:space="0" w:color="auto"/>
      </w:divBdr>
    </w:div>
    <w:div w:id="1120687049">
      <w:bodyDiv w:val="1"/>
      <w:marLeft w:val="0"/>
      <w:marRight w:val="0"/>
      <w:marTop w:val="0"/>
      <w:marBottom w:val="0"/>
      <w:divBdr>
        <w:top w:val="none" w:sz="0" w:space="0" w:color="auto"/>
        <w:left w:val="none" w:sz="0" w:space="0" w:color="auto"/>
        <w:bottom w:val="none" w:sz="0" w:space="0" w:color="auto"/>
        <w:right w:val="none" w:sz="0" w:space="0" w:color="auto"/>
      </w:divBdr>
    </w:div>
    <w:div w:id="1130438108">
      <w:bodyDiv w:val="1"/>
      <w:marLeft w:val="0"/>
      <w:marRight w:val="0"/>
      <w:marTop w:val="0"/>
      <w:marBottom w:val="0"/>
      <w:divBdr>
        <w:top w:val="none" w:sz="0" w:space="0" w:color="auto"/>
        <w:left w:val="none" w:sz="0" w:space="0" w:color="auto"/>
        <w:bottom w:val="none" w:sz="0" w:space="0" w:color="auto"/>
        <w:right w:val="none" w:sz="0" w:space="0" w:color="auto"/>
      </w:divBdr>
    </w:div>
    <w:div w:id="1136754663">
      <w:bodyDiv w:val="1"/>
      <w:marLeft w:val="0"/>
      <w:marRight w:val="0"/>
      <w:marTop w:val="0"/>
      <w:marBottom w:val="0"/>
      <w:divBdr>
        <w:top w:val="none" w:sz="0" w:space="0" w:color="auto"/>
        <w:left w:val="none" w:sz="0" w:space="0" w:color="auto"/>
        <w:bottom w:val="none" w:sz="0" w:space="0" w:color="auto"/>
        <w:right w:val="none" w:sz="0" w:space="0" w:color="auto"/>
      </w:divBdr>
    </w:div>
    <w:div w:id="1159463678">
      <w:bodyDiv w:val="1"/>
      <w:marLeft w:val="0"/>
      <w:marRight w:val="0"/>
      <w:marTop w:val="0"/>
      <w:marBottom w:val="0"/>
      <w:divBdr>
        <w:top w:val="none" w:sz="0" w:space="0" w:color="auto"/>
        <w:left w:val="none" w:sz="0" w:space="0" w:color="auto"/>
        <w:bottom w:val="none" w:sz="0" w:space="0" w:color="auto"/>
        <w:right w:val="none" w:sz="0" w:space="0" w:color="auto"/>
      </w:divBdr>
    </w:div>
    <w:div w:id="1198618372">
      <w:bodyDiv w:val="1"/>
      <w:marLeft w:val="0"/>
      <w:marRight w:val="0"/>
      <w:marTop w:val="0"/>
      <w:marBottom w:val="0"/>
      <w:divBdr>
        <w:top w:val="none" w:sz="0" w:space="0" w:color="auto"/>
        <w:left w:val="none" w:sz="0" w:space="0" w:color="auto"/>
        <w:bottom w:val="none" w:sz="0" w:space="0" w:color="auto"/>
        <w:right w:val="none" w:sz="0" w:space="0" w:color="auto"/>
      </w:divBdr>
    </w:div>
    <w:div w:id="1206135412">
      <w:bodyDiv w:val="1"/>
      <w:marLeft w:val="0"/>
      <w:marRight w:val="0"/>
      <w:marTop w:val="0"/>
      <w:marBottom w:val="0"/>
      <w:divBdr>
        <w:top w:val="none" w:sz="0" w:space="0" w:color="auto"/>
        <w:left w:val="none" w:sz="0" w:space="0" w:color="auto"/>
        <w:bottom w:val="none" w:sz="0" w:space="0" w:color="auto"/>
        <w:right w:val="none" w:sz="0" w:space="0" w:color="auto"/>
      </w:divBdr>
    </w:div>
    <w:div w:id="1342466223">
      <w:bodyDiv w:val="1"/>
      <w:marLeft w:val="0"/>
      <w:marRight w:val="0"/>
      <w:marTop w:val="0"/>
      <w:marBottom w:val="0"/>
      <w:divBdr>
        <w:top w:val="none" w:sz="0" w:space="0" w:color="auto"/>
        <w:left w:val="none" w:sz="0" w:space="0" w:color="auto"/>
        <w:bottom w:val="none" w:sz="0" w:space="0" w:color="auto"/>
        <w:right w:val="none" w:sz="0" w:space="0" w:color="auto"/>
      </w:divBdr>
    </w:div>
    <w:div w:id="1361786230">
      <w:bodyDiv w:val="1"/>
      <w:marLeft w:val="0"/>
      <w:marRight w:val="0"/>
      <w:marTop w:val="0"/>
      <w:marBottom w:val="0"/>
      <w:divBdr>
        <w:top w:val="none" w:sz="0" w:space="0" w:color="auto"/>
        <w:left w:val="none" w:sz="0" w:space="0" w:color="auto"/>
        <w:bottom w:val="none" w:sz="0" w:space="0" w:color="auto"/>
        <w:right w:val="none" w:sz="0" w:space="0" w:color="auto"/>
      </w:divBdr>
    </w:div>
    <w:div w:id="1426074001">
      <w:bodyDiv w:val="1"/>
      <w:marLeft w:val="0"/>
      <w:marRight w:val="0"/>
      <w:marTop w:val="0"/>
      <w:marBottom w:val="0"/>
      <w:divBdr>
        <w:top w:val="none" w:sz="0" w:space="0" w:color="auto"/>
        <w:left w:val="none" w:sz="0" w:space="0" w:color="auto"/>
        <w:bottom w:val="none" w:sz="0" w:space="0" w:color="auto"/>
        <w:right w:val="none" w:sz="0" w:space="0" w:color="auto"/>
      </w:divBdr>
    </w:div>
    <w:div w:id="1427992827">
      <w:bodyDiv w:val="1"/>
      <w:marLeft w:val="0"/>
      <w:marRight w:val="0"/>
      <w:marTop w:val="0"/>
      <w:marBottom w:val="0"/>
      <w:divBdr>
        <w:top w:val="none" w:sz="0" w:space="0" w:color="auto"/>
        <w:left w:val="none" w:sz="0" w:space="0" w:color="auto"/>
        <w:bottom w:val="none" w:sz="0" w:space="0" w:color="auto"/>
        <w:right w:val="none" w:sz="0" w:space="0" w:color="auto"/>
      </w:divBdr>
    </w:div>
    <w:div w:id="1496068721">
      <w:bodyDiv w:val="1"/>
      <w:marLeft w:val="0"/>
      <w:marRight w:val="0"/>
      <w:marTop w:val="0"/>
      <w:marBottom w:val="0"/>
      <w:divBdr>
        <w:top w:val="none" w:sz="0" w:space="0" w:color="auto"/>
        <w:left w:val="none" w:sz="0" w:space="0" w:color="auto"/>
        <w:bottom w:val="none" w:sz="0" w:space="0" w:color="auto"/>
        <w:right w:val="none" w:sz="0" w:space="0" w:color="auto"/>
      </w:divBdr>
    </w:div>
    <w:div w:id="1503164087">
      <w:bodyDiv w:val="1"/>
      <w:marLeft w:val="0"/>
      <w:marRight w:val="0"/>
      <w:marTop w:val="0"/>
      <w:marBottom w:val="0"/>
      <w:divBdr>
        <w:top w:val="none" w:sz="0" w:space="0" w:color="auto"/>
        <w:left w:val="none" w:sz="0" w:space="0" w:color="auto"/>
        <w:bottom w:val="none" w:sz="0" w:space="0" w:color="auto"/>
        <w:right w:val="none" w:sz="0" w:space="0" w:color="auto"/>
      </w:divBdr>
    </w:div>
    <w:div w:id="1517649785">
      <w:bodyDiv w:val="1"/>
      <w:marLeft w:val="0"/>
      <w:marRight w:val="0"/>
      <w:marTop w:val="0"/>
      <w:marBottom w:val="0"/>
      <w:divBdr>
        <w:top w:val="none" w:sz="0" w:space="0" w:color="auto"/>
        <w:left w:val="none" w:sz="0" w:space="0" w:color="auto"/>
        <w:bottom w:val="none" w:sz="0" w:space="0" w:color="auto"/>
        <w:right w:val="none" w:sz="0" w:space="0" w:color="auto"/>
      </w:divBdr>
    </w:div>
    <w:div w:id="1539389321">
      <w:bodyDiv w:val="1"/>
      <w:marLeft w:val="0"/>
      <w:marRight w:val="0"/>
      <w:marTop w:val="0"/>
      <w:marBottom w:val="0"/>
      <w:divBdr>
        <w:top w:val="none" w:sz="0" w:space="0" w:color="auto"/>
        <w:left w:val="none" w:sz="0" w:space="0" w:color="auto"/>
        <w:bottom w:val="none" w:sz="0" w:space="0" w:color="auto"/>
        <w:right w:val="none" w:sz="0" w:space="0" w:color="auto"/>
      </w:divBdr>
    </w:div>
    <w:div w:id="1677420068">
      <w:bodyDiv w:val="1"/>
      <w:marLeft w:val="0"/>
      <w:marRight w:val="0"/>
      <w:marTop w:val="0"/>
      <w:marBottom w:val="0"/>
      <w:divBdr>
        <w:top w:val="none" w:sz="0" w:space="0" w:color="auto"/>
        <w:left w:val="none" w:sz="0" w:space="0" w:color="auto"/>
        <w:bottom w:val="none" w:sz="0" w:space="0" w:color="auto"/>
        <w:right w:val="none" w:sz="0" w:space="0" w:color="auto"/>
      </w:divBdr>
    </w:div>
    <w:div w:id="1685741325">
      <w:bodyDiv w:val="1"/>
      <w:marLeft w:val="0"/>
      <w:marRight w:val="0"/>
      <w:marTop w:val="0"/>
      <w:marBottom w:val="0"/>
      <w:divBdr>
        <w:top w:val="none" w:sz="0" w:space="0" w:color="auto"/>
        <w:left w:val="none" w:sz="0" w:space="0" w:color="auto"/>
        <w:bottom w:val="none" w:sz="0" w:space="0" w:color="auto"/>
        <w:right w:val="none" w:sz="0" w:space="0" w:color="auto"/>
      </w:divBdr>
    </w:div>
    <w:div w:id="1778712915">
      <w:bodyDiv w:val="1"/>
      <w:marLeft w:val="0"/>
      <w:marRight w:val="0"/>
      <w:marTop w:val="0"/>
      <w:marBottom w:val="0"/>
      <w:divBdr>
        <w:top w:val="none" w:sz="0" w:space="0" w:color="auto"/>
        <w:left w:val="none" w:sz="0" w:space="0" w:color="auto"/>
        <w:bottom w:val="none" w:sz="0" w:space="0" w:color="auto"/>
        <w:right w:val="none" w:sz="0" w:space="0" w:color="auto"/>
      </w:divBdr>
    </w:div>
    <w:div w:id="1812865126">
      <w:bodyDiv w:val="1"/>
      <w:marLeft w:val="0"/>
      <w:marRight w:val="0"/>
      <w:marTop w:val="0"/>
      <w:marBottom w:val="0"/>
      <w:divBdr>
        <w:top w:val="none" w:sz="0" w:space="0" w:color="auto"/>
        <w:left w:val="none" w:sz="0" w:space="0" w:color="auto"/>
        <w:bottom w:val="none" w:sz="0" w:space="0" w:color="auto"/>
        <w:right w:val="none" w:sz="0" w:space="0" w:color="auto"/>
      </w:divBdr>
    </w:div>
    <w:div w:id="1828209015">
      <w:bodyDiv w:val="1"/>
      <w:marLeft w:val="0"/>
      <w:marRight w:val="0"/>
      <w:marTop w:val="0"/>
      <w:marBottom w:val="0"/>
      <w:divBdr>
        <w:top w:val="none" w:sz="0" w:space="0" w:color="auto"/>
        <w:left w:val="none" w:sz="0" w:space="0" w:color="auto"/>
        <w:bottom w:val="none" w:sz="0" w:space="0" w:color="auto"/>
        <w:right w:val="none" w:sz="0" w:space="0" w:color="auto"/>
      </w:divBdr>
    </w:div>
    <w:div w:id="1843665661">
      <w:bodyDiv w:val="1"/>
      <w:marLeft w:val="0"/>
      <w:marRight w:val="0"/>
      <w:marTop w:val="0"/>
      <w:marBottom w:val="0"/>
      <w:divBdr>
        <w:top w:val="none" w:sz="0" w:space="0" w:color="auto"/>
        <w:left w:val="none" w:sz="0" w:space="0" w:color="auto"/>
        <w:bottom w:val="none" w:sz="0" w:space="0" w:color="auto"/>
        <w:right w:val="none" w:sz="0" w:space="0" w:color="auto"/>
      </w:divBdr>
    </w:div>
    <w:div w:id="1870994609">
      <w:bodyDiv w:val="1"/>
      <w:marLeft w:val="0"/>
      <w:marRight w:val="0"/>
      <w:marTop w:val="0"/>
      <w:marBottom w:val="0"/>
      <w:divBdr>
        <w:top w:val="none" w:sz="0" w:space="0" w:color="auto"/>
        <w:left w:val="none" w:sz="0" w:space="0" w:color="auto"/>
        <w:bottom w:val="none" w:sz="0" w:space="0" w:color="auto"/>
        <w:right w:val="none" w:sz="0" w:space="0" w:color="auto"/>
      </w:divBdr>
    </w:div>
    <w:div w:id="1921712596">
      <w:bodyDiv w:val="1"/>
      <w:marLeft w:val="0"/>
      <w:marRight w:val="0"/>
      <w:marTop w:val="0"/>
      <w:marBottom w:val="0"/>
      <w:divBdr>
        <w:top w:val="none" w:sz="0" w:space="0" w:color="auto"/>
        <w:left w:val="none" w:sz="0" w:space="0" w:color="auto"/>
        <w:bottom w:val="none" w:sz="0" w:space="0" w:color="auto"/>
        <w:right w:val="none" w:sz="0" w:space="0" w:color="auto"/>
      </w:divBdr>
    </w:div>
    <w:div w:id="2003504097">
      <w:bodyDiv w:val="1"/>
      <w:marLeft w:val="0"/>
      <w:marRight w:val="0"/>
      <w:marTop w:val="0"/>
      <w:marBottom w:val="0"/>
      <w:divBdr>
        <w:top w:val="none" w:sz="0" w:space="0" w:color="auto"/>
        <w:left w:val="none" w:sz="0" w:space="0" w:color="auto"/>
        <w:bottom w:val="none" w:sz="0" w:space="0" w:color="auto"/>
        <w:right w:val="none" w:sz="0" w:space="0" w:color="auto"/>
      </w:divBdr>
    </w:div>
    <w:div w:id="20861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1005</Words>
  <Characters>6336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Marx</dc:creator>
  <cp:keywords/>
  <dc:description/>
  <cp:lastModifiedBy>Angelina Marx</cp:lastModifiedBy>
  <cp:revision>2</cp:revision>
  <dcterms:created xsi:type="dcterms:W3CDTF">2022-11-08T09:14:00Z</dcterms:created>
  <dcterms:modified xsi:type="dcterms:W3CDTF">2022-11-09T11:34:00Z</dcterms:modified>
</cp:coreProperties>
</file>